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66" w:rsidRDefault="008D2866" w:rsidP="008D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15696D" w:rsidP="008D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136/486</w:t>
      </w:r>
      <w:r w:rsidR="00426EDD">
        <w:rPr>
          <w:rFonts w:ascii="Times New Roman" w:hAnsi="Times New Roman"/>
          <w:b/>
          <w:sz w:val="24"/>
          <w:szCs w:val="24"/>
        </w:rPr>
        <w:t>/2020</w:t>
      </w:r>
    </w:p>
    <w:p w:rsidR="008D2866" w:rsidRDefault="008D2866" w:rsidP="008D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W MYŚLIBORZU</w:t>
      </w:r>
    </w:p>
    <w:p w:rsidR="008D2866" w:rsidRDefault="008D2866" w:rsidP="008D2866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15696D">
        <w:rPr>
          <w:rFonts w:ascii="Times New Roman" w:hAnsi="Times New Roman"/>
          <w:b/>
          <w:sz w:val="24"/>
          <w:szCs w:val="24"/>
        </w:rPr>
        <w:t>6 października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426ED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8D2866" w:rsidRDefault="008D2866" w:rsidP="008D2866">
      <w:pPr>
        <w:spacing w:after="0" w:line="240" w:lineRule="auto"/>
      </w:pPr>
    </w:p>
    <w:p w:rsidR="008D2866" w:rsidRDefault="008D2866" w:rsidP="008D2866">
      <w:pPr>
        <w:spacing w:after="0" w:line="240" w:lineRule="auto"/>
      </w:pPr>
    </w:p>
    <w:p w:rsidR="008D2866" w:rsidRDefault="008D2866" w:rsidP="008D286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w sprawie udzielenia pełnomocnictwa</w:t>
      </w:r>
    </w:p>
    <w:p w:rsidR="008D2866" w:rsidRDefault="008D2866" w:rsidP="008D2866">
      <w:pPr>
        <w:spacing w:after="0" w:line="240" w:lineRule="auto"/>
      </w:pPr>
    </w:p>
    <w:p w:rsidR="008D2866" w:rsidRDefault="008D2866" w:rsidP="008D2866">
      <w:pPr>
        <w:spacing w:after="0" w:line="240" w:lineRule="auto"/>
        <w:jc w:val="both"/>
      </w:pPr>
      <w:r>
        <w:tab/>
      </w:r>
    </w:p>
    <w:p w:rsidR="008D2866" w:rsidRDefault="008D2866" w:rsidP="008D2866">
      <w:pPr>
        <w:spacing w:after="0" w:line="240" w:lineRule="auto"/>
        <w:jc w:val="both"/>
      </w:pP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Napodstawie art. 32 ust.1 ustawy z dnia 5 czerwca1998 roku o samorządzie powiatowym (t.j. Dz. U. z 20</w:t>
      </w:r>
      <w:r w:rsidR="00426E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426EDD">
        <w:rPr>
          <w:rFonts w:ascii="Times New Roman" w:hAnsi="Times New Roman"/>
          <w:sz w:val="24"/>
          <w:szCs w:val="24"/>
        </w:rPr>
        <w:t>920</w:t>
      </w:r>
      <w:r>
        <w:rPr>
          <w:rFonts w:ascii="Times New Roman" w:hAnsi="Times New Roman"/>
          <w:sz w:val="24"/>
          <w:szCs w:val="24"/>
        </w:rPr>
        <w:t xml:space="preserve">), oraz art. 243 §1 i §2 ustawy z dnia 15 września 2000 roku Kodeksu spółek handlowych (t.j. Dz. U. </w:t>
      </w:r>
      <w:r w:rsidR="006706A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2019r. poz. 505</w:t>
      </w:r>
      <w:r w:rsidR="00426EDD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), Zarząd Powiatu </w:t>
      </w:r>
      <w:r>
        <w:rPr>
          <w:rFonts w:ascii="Times New Roman" w:hAnsi="Times New Roman"/>
          <w:sz w:val="24"/>
          <w:szCs w:val="24"/>
        </w:rPr>
        <w:br/>
        <w:t>w Myśliborzu uchwala, co następuje: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§1. </w:t>
      </w:r>
      <w:r>
        <w:rPr>
          <w:rFonts w:ascii="Times New Roman" w:hAnsi="Times New Roman"/>
          <w:sz w:val="24"/>
          <w:szCs w:val="24"/>
        </w:rPr>
        <w:t xml:space="preserve">Udziela się </w:t>
      </w:r>
      <w:r w:rsidR="0015696D">
        <w:rPr>
          <w:rFonts w:ascii="Times New Roman" w:hAnsi="Times New Roman"/>
          <w:b/>
          <w:sz w:val="24"/>
          <w:szCs w:val="24"/>
        </w:rPr>
        <w:t xml:space="preserve">Panu Andrzejowi </w:t>
      </w:r>
      <w:proofErr w:type="spellStart"/>
      <w:r w:rsidR="0015696D">
        <w:rPr>
          <w:rFonts w:ascii="Times New Roman" w:hAnsi="Times New Roman"/>
          <w:b/>
          <w:sz w:val="24"/>
          <w:szCs w:val="24"/>
        </w:rPr>
        <w:t>Potyrze</w:t>
      </w:r>
      <w:proofErr w:type="spellEnd"/>
      <w:r w:rsidR="0015696D">
        <w:rPr>
          <w:rFonts w:ascii="Times New Roman" w:hAnsi="Times New Roman"/>
          <w:b/>
          <w:sz w:val="24"/>
          <w:szCs w:val="24"/>
        </w:rPr>
        <w:t xml:space="preserve"> – Staroście Myśliborskiemu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pełnomocnictwa do reprezentowania Powiatu Myśliborskiego, jako wspólnika spółki </w:t>
      </w:r>
      <w:r w:rsidR="0015696D">
        <w:rPr>
          <w:rFonts w:ascii="Times New Roman" w:hAnsi="Times New Roman"/>
          <w:i/>
          <w:sz w:val="24"/>
          <w:szCs w:val="24"/>
        </w:rPr>
        <w:t xml:space="preserve">Szpital Barlinek Spółka </w:t>
      </w:r>
      <w:r>
        <w:rPr>
          <w:rFonts w:ascii="Times New Roman" w:hAnsi="Times New Roman"/>
          <w:i/>
          <w:sz w:val="24"/>
          <w:szCs w:val="24"/>
        </w:rPr>
        <w:t>z ograniczoną odpowiedzialnością</w:t>
      </w:r>
      <w:r>
        <w:rPr>
          <w:rFonts w:ascii="Times New Roman" w:hAnsi="Times New Roman"/>
          <w:sz w:val="24"/>
          <w:szCs w:val="24"/>
        </w:rPr>
        <w:t xml:space="preserve"> z siedzibą w Barlinku na Nadzwyczajnym Zgromadzeniu Wspólników Spółki w dniu </w:t>
      </w:r>
      <w:r w:rsidR="00857DE3">
        <w:rPr>
          <w:rFonts w:ascii="Times New Roman" w:hAnsi="Times New Roman"/>
          <w:b/>
          <w:sz w:val="24"/>
          <w:szCs w:val="24"/>
        </w:rPr>
        <w:t>7 października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bookmarkStart w:id="0" w:name="_GoBack"/>
      <w:bookmarkEnd w:id="0"/>
      <w:r w:rsidR="00426EDD">
        <w:rPr>
          <w:rFonts w:ascii="Times New Roman" w:hAnsi="Times New Roman"/>
          <w:b/>
          <w:sz w:val="24"/>
          <w:szCs w:val="24"/>
        </w:rPr>
        <w:t>20</w:t>
      </w:r>
      <w:r w:rsidR="001569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 w zakresie określonym </w:t>
      </w:r>
      <w:r w:rsidR="00857D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pełnomocnictwie, które stanowi załącznik do niniejszej uchwały.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§2. </w:t>
      </w:r>
      <w:r>
        <w:rPr>
          <w:rFonts w:ascii="Times New Roman" w:hAnsi="Times New Roman"/>
          <w:sz w:val="24"/>
          <w:szCs w:val="24"/>
        </w:rPr>
        <w:t xml:space="preserve">Wykonanie uchwały powierza się Przewodniczącemu Zarządu Powiatu </w:t>
      </w:r>
      <w:r>
        <w:rPr>
          <w:rFonts w:ascii="Times New Roman" w:hAnsi="Times New Roman"/>
          <w:sz w:val="24"/>
          <w:szCs w:val="24"/>
        </w:rPr>
        <w:br/>
        <w:t>w Myśliborzu.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§3.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Zarządu</w:t>
      </w:r>
    </w:p>
    <w:p w:rsidR="008D2866" w:rsidRDefault="008D2866" w:rsidP="008D2866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Andrzej Potyra</w:t>
      </w:r>
    </w:p>
    <w:p w:rsidR="008D2866" w:rsidRDefault="008D2866" w:rsidP="008D2866">
      <w:pPr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15696D" w:rsidRDefault="0015696D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5664"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Załącznik </w:t>
      </w: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</w:t>
      </w:r>
      <w:r w:rsidR="0015696D">
        <w:rPr>
          <w:rFonts w:ascii="Times New Roman" w:hAnsi="Times New Roman"/>
          <w:sz w:val="20"/>
          <w:szCs w:val="20"/>
        </w:rPr>
        <w:t xml:space="preserve"> 136/486</w:t>
      </w:r>
      <w:r>
        <w:rPr>
          <w:rFonts w:ascii="Times New Roman" w:hAnsi="Times New Roman"/>
          <w:sz w:val="20"/>
          <w:szCs w:val="20"/>
        </w:rPr>
        <w:t>/20</w:t>
      </w:r>
      <w:r w:rsidR="00426EDD">
        <w:rPr>
          <w:rFonts w:ascii="Times New Roman" w:hAnsi="Times New Roman"/>
          <w:sz w:val="20"/>
          <w:szCs w:val="20"/>
        </w:rPr>
        <w:t>20</w:t>
      </w:r>
    </w:p>
    <w:p w:rsidR="008D2866" w:rsidRDefault="008D2866" w:rsidP="008D2866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Zarządu Powiatu w Myśliborzu</w:t>
      </w:r>
    </w:p>
    <w:p w:rsidR="008D2866" w:rsidRDefault="0015696D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6 października</w:t>
      </w:r>
      <w:r w:rsidR="008D2866">
        <w:rPr>
          <w:rFonts w:ascii="Times New Roman" w:hAnsi="Times New Roman"/>
          <w:sz w:val="20"/>
          <w:szCs w:val="20"/>
        </w:rPr>
        <w:t xml:space="preserve"> 20</w:t>
      </w:r>
      <w:r w:rsidR="00426EDD">
        <w:rPr>
          <w:rFonts w:ascii="Times New Roman" w:hAnsi="Times New Roman"/>
          <w:sz w:val="20"/>
          <w:szCs w:val="20"/>
        </w:rPr>
        <w:t>20</w:t>
      </w:r>
      <w:r w:rsidR="008D2866">
        <w:rPr>
          <w:rFonts w:ascii="Times New Roman" w:hAnsi="Times New Roman"/>
          <w:sz w:val="20"/>
          <w:szCs w:val="20"/>
        </w:rPr>
        <w:t xml:space="preserve"> roku</w:t>
      </w: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Myślibórz, dnia </w:t>
      </w:r>
      <w:r w:rsidR="0015696D">
        <w:rPr>
          <w:rFonts w:ascii="Times New Roman" w:hAnsi="Times New Roman"/>
          <w:sz w:val="24"/>
          <w:szCs w:val="24"/>
        </w:rPr>
        <w:t>6 października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426E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PEŁNOMOCNICTWO</w:t>
      </w: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866" w:rsidRPr="00880CBD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 w Myśliborzu, na podstawie przepisu art. 32 ust.1 ustawy z dnia </w:t>
      </w:r>
      <w:r>
        <w:rPr>
          <w:rFonts w:ascii="Times New Roman" w:hAnsi="Times New Roman"/>
          <w:sz w:val="24"/>
          <w:szCs w:val="24"/>
        </w:rPr>
        <w:br/>
        <w:t>5 czerwca 1998 roku o samorządzie powiatowym (t.j. Dz. U. z 20</w:t>
      </w:r>
      <w:r w:rsidR="00426E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426EDD">
        <w:rPr>
          <w:rFonts w:ascii="Times New Roman" w:hAnsi="Times New Roman"/>
          <w:sz w:val="24"/>
          <w:szCs w:val="24"/>
        </w:rPr>
        <w:t>920</w:t>
      </w:r>
      <w:r>
        <w:rPr>
          <w:rFonts w:ascii="Times New Roman" w:hAnsi="Times New Roman"/>
          <w:sz w:val="24"/>
          <w:szCs w:val="24"/>
        </w:rPr>
        <w:t>) oraz</w:t>
      </w:r>
      <w:r>
        <w:rPr>
          <w:rFonts w:ascii="Times New Roman" w:hAnsi="Times New Roman"/>
          <w:sz w:val="24"/>
          <w:szCs w:val="24"/>
        </w:rPr>
        <w:br/>
        <w:t xml:space="preserve">art. 243 §1 i §2 ustawy z dnia 15 września 2000 roku Kodeksu spółek handlowych </w:t>
      </w:r>
      <w:r>
        <w:rPr>
          <w:rFonts w:ascii="Times New Roman" w:hAnsi="Times New Roman"/>
          <w:sz w:val="24"/>
          <w:szCs w:val="24"/>
        </w:rPr>
        <w:br/>
        <w:t xml:space="preserve">(t.j. Dz. U. </w:t>
      </w:r>
      <w:r w:rsidR="006706A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2019r. poz. 505</w:t>
      </w:r>
      <w:r w:rsidR="00426EDD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), upoważnia</w:t>
      </w:r>
      <w:r w:rsidR="0015696D">
        <w:rPr>
          <w:rFonts w:ascii="Times New Roman" w:hAnsi="Times New Roman"/>
          <w:sz w:val="24"/>
          <w:szCs w:val="24"/>
        </w:rPr>
        <w:t xml:space="preserve"> </w:t>
      </w:r>
      <w:r w:rsidR="0015696D">
        <w:rPr>
          <w:rFonts w:ascii="Times New Roman" w:hAnsi="Times New Roman"/>
          <w:b/>
          <w:sz w:val="24"/>
          <w:szCs w:val="24"/>
        </w:rPr>
        <w:t>Pana Andrzeja Potyrę – Starostę Myśliborskiego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zwanego dalej Pełnomocnikiem, do reprezentowania Powiatu Myśliborskiego na Nadzwyczajnym Zgromadzeniu Wspólników Spółki </w:t>
      </w:r>
      <w:r>
        <w:rPr>
          <w:rFonts w:ascii="Times New Roman" w:hAnsi="Times New Roman"/>
          <w:i/>
          <w:sz w:val="24"/>
          <w:szCs w:val="24"/>
        </w:rPr>
        <w:t xml:space="preserve">Szpital Barlinek Spółka z ograniczoną odpowiedzialnością </w:t>
      </w:r>
      <w:r>
        <w:rPr>
          <w:rFonts w:ascii="Times New Roman" w:hAnsi="Times New Roman"/>
          <w:sz w:val="24"/>
          <w:szCs w:val="24"/>
        </w:rPr>
        <w:t xml:space="preserve">z siedzibą w Barlinku, w dniu </w:t>
      </w:r>
      <w:r w:rsidR="00857DE3" w:rsidRPr="00857DE3">
        <w:rPr>
          <w:rFonts w:ascii="Times New Roman" w:hAnsi="Times New Roman"/>
          <w:b/>
          <w:sz w:val="24"/>
          <w:szCs w:val="24"/>
        </w:rPr>
        <w:t>7 października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426EDD">
        <w:rPr>
          <w:rFonts w:ascii="Times New Roman" w:hAnsi="Times New Roman"/>
          <w:b/>
          <w:sz w:val="24"/>
          <w:szCs w:val="24"/>
        </w:rPr>
        <w:t>20</w:t>
      </w:r>
      <w:r w:rsidR="001569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, w zakresie objętym poniższym </w:t>
      </w:r>
      <w:r w:rsidRPr="00880CBD">
        <w:rPr>
          <w:rFonts w:ascii="Times New Roman" w:hAnsi="Times New Roman"/>
          <w:sz w:val="24"/>
          <w:szCs w:val="24"/>
        </w:rPr>
        <w:t xml:space="preserve">porządkiem obrad, w tym </w:t>
      </w:r>
      <w:r w:rsidR="002F3FB8">
        <w:rPr>
          <w:rFonts w:ascii="Times New Roman" w:hAnsi="Times New Roman"/>
          <w:sz w:val="24"/>
          <w:szCs w:val="24"/>
        </w:rPr>
        <w:t xml:space="preserve">m.in. </w:t>
      </w:r>
      <w:r w:rsidRPr="00880CBD">
        <w:rPr>
          <w:rFonts w:ascii="Times New Roman" w:hAnsi="Times New Roman"/>
          <w:sz w:val="24"/>
          <w:szCs w:val="24"/>
        </w:rPr>
        <w:t>do głosowania za podjęciem uchwał wymienionych w punktach</w:t>
      </w:r>
      <w:r w:rsidR="00880CBD" w:rsidRPr="00880CBD">
        <w:rPr>
          <w:rFonts w:ascii="Times New Roman" w:hAnsi="Times New Roman"/>
          <w:sz w:val="24"/>
          <w:szCs w:val="24"/>
        </w:rPr>
        <w:t xml:space="preserve"> 5 i 6</w:t>
      </w:r>
      <w:r w:rsidRPr="00880CBD">
        <w:rPr>
          <w:rFonts w:ascii="Times New Roman" w:hAnsi="Times New Roman"/>
          <w:sz w:val="24"/>
          <w:szCs w:val="24"/>
        </w:rPr>
        <w:t xml:space="preserve">: </w:t>
      </w:r>
    </w:p>
    <w:p w:rsidR="008D2866" w:rsidRPr="00880CBD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sz w:val="24"/>
          <w:szCs w:val="24"/>
          <w:lang w:eastAsia="zh-CN"/>
        </w:rPr>
        <w:t>Otwarcie Zgromadzenia;</w:t>
      </w: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sz w:val="24"/>
          <w:szCs w:val="24"/>
          <w:lang w:eastAsia="zh-CN"/>
        </w:rPr>
        <w:t>Wybór Przewodniczącego Zgromadzenia;</w:t>
      </w: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sz w:val="24"/>
          <w:szCs w:val="24"/>
          <w:lang w:eastAsia="zh-CN"/>
        </w:rPr>
        <w:t>Stwierdzenie prawomocności obrad Zgromadzenia;</w:t>
      </w: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sz w:val="24"/>
          <w:szCs w:val="24"/>
          <w:lang w:eastAsia="zh-CN"/>
        </w:rPr>
        <w:t>Przyjęcie porządku dziennego;</w:t>
      </w: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Podjęcie uchwały w przedmiocie podwyższenia kapitału zakładowego spółki o kwotę 992.000, 00 zł i objęcia nowych udziałów w podwyższonym kapitale zakładowym przez wspólnika Gminę Barlinek.</w:t>
      </w: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Podjęcie uchwały w przedmiocie zmiany umowy spółki – Aktu założycielskiego spółki z ograniczoną odpowiedzialnością Szpital Barlinek – w zakresie zmiany struktury udziałowej w spółce związanej z podwyższeniem kapitału zakładowego spółki i objęciem udziałów w podwyższonym kapitale zakładowym przez Gminę Barlinek.</w:t>
      </w: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sz w:val="24"/>
          <w:szCs w:val="24"/>
          <w:lang w:eastAsia="zh-CN"/>
        </w:rPr>
        <w:t>Omówienie bieżących spraw Spółki;</w:t>
      </w:r>
    </w:p>
    <w:p w:rsidR="00857DE3" w:rsidRPr="00857DE3" w:rsidRDefault="00857DE3" w:rsidP="00857DE3">
      <w:pPr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857DE3">
        <w:rPr>
          <w:rFonts w:ascii="Times New Roman" w:eastAsia="SimSun" w:hAnsi="Times New Roman"/>
          <w:sz w:val="24"/>
          <w:szCs w:val="24"/>
          <w:lang w:eastAsia="zh-CN"/>
        </w:rPr>
        <w:t>Zamknięcie obrad.</w:t>
      </w:r>
    </w:p>
    <w:p w:rsidR="008D2866" w:rsidRDefault="008D2866" w:rsidP="00857DE3">
      <w:pPr>
        <w:tabs>
          <w:tab w:val="num" w:pos="709"/>
        </w:tabs>
      </w:pPr>
    </w:p>
    <w:p w:rsidR="008D2866" w:rsidRDefault="008D2866"/>
    <w:sectPr w:rsidR="008D2866" w:rsidSect="0088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C5C"/>
    <w:multiLevelType w:val="hybridMultilevel"/>
    <w:tmpl w:val="155E2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63DD"/>
    <w:multiLevelType w:val="multilevel"/>
    <w:tmpl w:val="CEB2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4342"/>
    <w:multiLevelType w:val="hybridMultilevel"/>
    <w:tmpl w:val="BF025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66AFB"/>
    <w:multiLevelType w:val="hybridMultilevel"/>
    <w:tmpl w:val="BF025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66965"/>
    <w:multiLevelType w:val="hybridMultilevel"/>
    <w:tmpl w:val="14A20B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766F8B"/>
    <w:multiLevelType w:val="hybridMultilevel"/>
    <w:tmpl w:val="1E3C4DD2"/>
    <w:lvl w:ilvl="0" w:tplc="8E502B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D1F37"/>
    <w:multiLevelType w:val="multilevel"/>
    <w:tmpl w:val="E668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5EB"/>
    <w:rsid w:val="00052BB8"/>
    <w:rsid w:val="00090429"/>
    <w:rsid w:val="0015696D"/>
    <w:rsid w:val="002F3FB8"/>
    <w:rsid w:val="00426EDD"/>
    <w:rsid w:val="004F3F9E"/>
    <w:rsid w:val="00620CF1"/>
    <w:rsid w:val="006706AD"/>
    <w:rsid w:val="00857DE3"/>
    <w:rsid w:val="00880CBD"/>
    <w:rsid w:val="00885E4E"/>
    <w:rsid w:val="008A705F"/>
    <w:rsid w:val="008D2866"/>
    <w:rsid w:val="00957BE9"/>
    <w:rsid w:val="00A62F1F"/>
    <w:rsid w:val="00C755EB"/>
    <w:rsid w:val="00C86B77"/>
    <w:rsid w:val="00E53AF7"/>
    <w:rsid w:val="00F4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5E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5E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2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Dominika</cp:lastModifiedBy>
  <cp:revision>11</cp:revision>
  <cp:lastPrinted>2020-10-06T08:40:00Z</cp:lastPrinted>
  <dcterms:created xsi:type="dcterms:W3CDTF">2019-06-14T06:00:00Z</dcterms:created>
  <dcterms:modified xsi:type="dcterms:W3CDTF">2020-10-06T09:06:00Z</dcterms:modified>
</cp:coreProperties>
</file>