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99" w:rsidRDefault="00D86199" w:rsidP="00D86199">
      <w:pPr>
        <w:pStyle w:val="NoSpacing"/>
        <w:spacing w:line="276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1</w:t>
      </w:r>
    </w:p>
    <w:p w:rsidR="00D86199" w:rsidRDefault="00D86199" w:rsidP="00D86199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do Uchwały Nr 214/739/2017</w:t>
      </w:r>
    </w:p>
    <w:p w:rsidR="00D86199" w:rsidRDefault="00D86199" w:rsidP="00D86199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Zarządu Powiatu w Myśliborzu </w:t>
      </w:r>
    </w:p>
    <w:p w:rsidR="00D86199" w:rsidRDefault="00D86199" w:rsidP="00D86199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z dnia 20 listopada 2017 roku</w:t>
      </w:r>
    </w:p>
    <w:p w:rsidR="00D86199" w:rsidRDefault="00D86199" w:rsidP="00D86199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86199" w:rsidRDefault="00D86199" w:rsidP="00D86199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199" w:rsidRDefault="00D86199" w:rsidP="00D86199">
      <w:pPr>
        <w:spacing w:after="0" w:line="100" w:lineRule="atLeast"/>
        <w:ind w:left="778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</w:t>
      </w:r>
    </w:p>
    <w:p w:rsidR="00D86199" w:rsidRDefault="00D86199" w:rsidP="00D86199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..../…../2017</w:t>
      </w:r>
    </w:p>
    <w:p w:rsidR="00D86199" w:rsidRDefault="00D86199" w:rsidP="00D86199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POWIATU W MYŚLIBORZU</w:t>
      </w:r>
    </w:p>
    <w:p w:rsidR="00D86199" w:rsidRDefault="00D86199" w:rsidP="00D8619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.................... 2017 roku</w:t>
      </w:r>
    </w:p>
    <w:p w:rsidR="00D86199" w:rsidRDefault="00D86199" w:rsidP="00D8619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86199" w:rsidRPr="00C96B2C" w:rsidRDefault="00D86199" w:rsidP="00D86199">
      <w:pPr>
        <w:pStyle w:val="Tekstpodstawowy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C96B2C">
        <w:rPr>
          <w:rFonts w:ascii="Times New Roman" w:hAnsi="Times New Roman"/>
          <w:b/>
          <w:sz w:val="24"/>
          <w:szCs w:val="24"/>
        </w:rPr>
        <w:t>w sprawie przyjęcia Powiatowego Programu Rozwoju Pieczy Zastępczej w Powiecie Myśliborskim na lata 2018 – 2020</w:t>
      </w:r>
    </w:p>
    <w:p w:rsidR="00D86199" w:rsidRDefault="00D86199" w:rsidP="00D86199">
      <w:pPr>
        <w:pStyle w:val="Tekstpodstawowy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86199" w:rsidRPr="006D0D00" w:rsidRDefault="00D86199" w:rsidP="00D86199">
      <w:pPr>
        <w:pStyle w:val="Tekstpodstawowywcity"/>
        <w:spacing w:after="0"/>
        <w:ind w:left="0" w:firstLine="708"/>
        <w:jc w:val="both"/>
        <w:rPr>
          <w:rFonts w:ascii="Times New Roman" w:hAnsi="Times New Roman"/>
          <w:szCs w:val="24"/>
          <w:lang w:val="pl-PL"/>
        </w:rPr>
      </w:pPr>
      <w:r w:rsidRPr="006D0D00">
        <w:rPr>
          <w:rFonts w:ascii="Times New Roman" w:hAnsi="Times New Roman" w:cs="Times New Roman"/>
          <w:szCs w:val="24"/>
          <w:lang w:val="pl-PL"/>
        </w:rPr>
        <w:t xml:space="preserve">Na podstawie art. 4 ust. 1 </w:t>
      </w:r>
      <w:proofErr w:type="spellStart"/>
      <w:r w:rsidRPr="006D0D00">
        <w:rPr>
          <w:rFonts w:ascii="Times New Roman" w:hAnsi="Times New Roman" w:cs="Times New Roman"/>
          <w:szCs w:val="24"/>
          <w:lang w:val="pl-PL"/>
        </w:rPr>
        <w:t>pkt</w:t>
      </w:r>
      <w:proofErr w:type="spellEnd"/>
      <w:r w:rsidRPr="006D0D00">
        <w:rPr>
          <w:rFonts w:ascii="Times New Roman" w:hAnsi="Times New Roman" w:cs="Times New Roman"/>
          <w:szCs w:val="24"/>
          <w:lang w:val="pl-PL"/>
        </w:rPr>
        <w:t xml:space="preserve"> 3a oraz art. 12 </w:t>
      </w:r>
      <w:proofErr w:type="spellStart"/>
      <w:r w:rsidRPr="006D0D00">
        <w:rPr>
          <w:rFonts w:ascii="Times New Roman" w:hAnsi="Times New Roman" w:cs="Times New Roman"/>
          <w:szCs w:val="24"/>
          <w:lang w:val="pl-PL"/>
        </w:rPr>
        <w:t>pkt</w:t>
      </w:r>
      <w:proofErr w:type="spellEnd"/>
      <w:r w:rsidRPr="006D0D00">
        <w:rPr>
          <w:rFonts w:ascii="Times New Roman" w:hAnsi="Times New Roman" w:cs="Times New Roman"/>
          <w:szCs w:val="24"/>
          <w:lang w:val="pl-PL"/>
        </w:rPr>
        <w:t xml:space="preserve"> 11 ustawy z dnia 5 czerwca 1998 r.                               o samorządzie powiatowym (</w:t>
      </w:r>
      <w:proofErr w:type="spellStart"/>
      <w:r w:rsidRPr="006D0D00">
        <w:rPr>
          <w:rFonts w:ascii="Times New Roman" w:hAnsi="Times New Roman" w:cs="Times New Roman"/>
          <w:szCs w:val="24"/>
          <w:lang w:val="pl-PL"/>
        </w:rPr>
        <w:t>j.t</w:t>
      </w:r>
      <w:proofErr w:type="spellEnd"/>
      <w:r w:rsidRPr="006D0D00">
        <w:rPr>
          <w:rFonts w:ascii="Times New Roman" w:hAnsi="Times New Roman" w:cs="Times New Roman"/>
          <w:szCs w:val="24"/>
          <w:lang w:val="pl-PL"/>
        </w:rPr>
        <w:t xml:space="preserve">.: Dz. U. z 2017 r. poz. 1868), w związku z art. 180 </w:t>
      </w:r>
      <w:proofErr w:type="spellStart"/>
      <w:r w:rsidRPr="006D0D00">
        <w:rPr>
          <w:rFonts w:ascii="Times New Roman" w:hAnsi="Times New Roman" w:cs="Times New Roman"/>
          <w:szCs w:val="24"/>
          <w:lang w:val="pl-PL"/>
        </w:rPr>
        <w:t>pkt</w:t>
      </w:r>
      <w:proofErr w:type="spellEnd"/>
      <w:r w:rsidRPr="006D0D00">
        <w:rPr>
          <w:rFonts w:ascii="Times New Roman" w:hAnsi="Times New Roman" w:cs="Times New Roman"/>
          <w:szCs w:val="24"/>
          <w:lang w:val="pl-PL"/>
        </w:rPr>
        <w:t xml:space="preserve"> 1 ustawy z dnia 9 czerwca 2011 r. o wspieraniu rodziny i systemie pieczy zastępczej                      (</w:t>
      </w:r>
      <w:proofErr w:type="spellStart"/>
      <w:r w:rsidRPr="006D0D00">
        <w:rPr>
          <w:rFonts w:ascii="Times New Roman" w:hAnsi="Times New Roman" w:cs="Times New Roman"/>
          <w:szCs w:val="24"/>
          <w:lang w:val="pl-PL"/>
        </w:rPr>
        <w:t>j.t</w:t>
      </w:r>
      <w:proofErr w:type="spellEnd"/>
      <w:r w:rsidRPr="006D0D00">
        <w:rPr>
          <w:rFonts w:ascii="Times New Roman" w:hAnsi="Times New Roman" w:cs="Times New Roman"/>
          <w:szCs w:val="24"/>
          <w:lang w:val="pl-PL"/>
        </w:rPr>
        <w:t>.: Dz. U. z 2017 r. poz. 697 ze zm.) Rada Powiatu w Myśliborzu uc</w:t>
      </w:r>
      <w:r>
        <w:rPr>
          <w:rFonts w:ascii="Times New Roman" w:hAnsi="Times New Roman" w:cs="Times New Roman"/>
          <w:szCs w:val="24"/>
          <w:lang w:val="pl-PL"/>
        </w:rPr>
        <w:t>hwala</w:t>
      </w:r>
      <w:r w:rsidRPr="006D0D00">
        <w:rPr>
          <w:rFonts w:ascii="Times New Roman" w:hAnsi="Times New Roman" w:cs="Times New Roman"/>
          <w:szCs w:val="24"/>
          <w:lang w:val="pl-PL"/>
        </w:rPr>
        <w:t xml:space="preserve"> co następuje:</w:t>
      </w: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Przyjmuje się Powiatowy Program Rozwoju Pieczy Zastępczej w Powiecie Myśliborskim na lata 2018 – 2020, w brzmieniu stanowiącym załącznik do niniejszej uchwały.</w:t>
      </w: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Zarządowi Powiatu w Myśliborzu</w:t>
      </w: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 z mocą obowiązującą od dnia                    1 stycznia 2018 roku.</w:t>
      </w: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Przygotowała:</w:t>
      </w:r>
    </w:p>
    <w:p w:rsidR="00D86199" w:rsidRDefault="00D86199" w:rsidP="00D86199">
      <w:pPr>
        <w:spacing w:after="0" w:line="100" w:lineRule="atLeast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Anna </w:t>
      </w:r>
      <w:proofErr w:type="spellStart"/>
      <w:r>
        <w:rPr>
          <w:rFonts w:ascii="Times New Roman" w:hAnsi="Times New Roman"/>
          <w:bCs/>
          <w:sz w:val="20"/>
          <w:szCs w:val="20"/>
        </w:rPr>
        <w:t>Norsesowicz</w:t>
      </w:r>
      <w:proofErr w:type="spellEnd"/>
    </w:p>
    <w:p w:rsidR="00D86199" w:rsidRDefault="00D86199" w:rsidP="00D86199">
      <w:pPr>
        <w:spacing w:after="0" w:line="100" w:lineRule="atLeast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Z-ca Dyrektora</w:t>
      </w:r>
    </w:p>
    <w:p w:rsidR="00D86199" w:rsidRDefault="00D86199" w:rsidP="00D86199">
      <w:pPr>
        <w:spacing w:after="0" w:line="100" w:lineRule="atLeas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PCPR w Myśliborzu</w:t>
      </w:r>
    </w:p>
    <w:p w:rsidR="00D86199" w:rsidRDefault="00D86199" w:rsidP="00D8619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D86199" w:rsidRDefault="00D86199" w:rsidP="00D86199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Zgodnie z art. 4 ust. 1 </w:t>
      </w:r>
      <w:proofErr w:type="spellStart"/>
      <w:r>
        <w:rPr>
          <w:rFonts w:ascii="Times New Roman" w:hAnsi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3a ustawy z dnia 5 czerwca 1998 o samorządzie powiatowym, powiat wykonuje określone ustawami zadania publiczne o charakterze </w:t>
      </w:r>
      <w:proofErr w:type="spellStart"/>
      <w:r>
        <w:rPr>
          <w:rFonts w:ascii="Times New Roman" w:hAnsi="Times New Roman"/>
          <w:bCs/>
          <w:sz w:val="24"/>
          <w:szCs w:val="24"/>
        </w:rPr>
        <w:t>ponadgminnym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w zakresie wspierania rodziny i systemu pieczy zastępczej. W myśl art. 12 </w:t>
      </w:r>
      <w:proofErr w:type="spellStart"/>
      <w:r>
        <w:rPr>
          <w:rFonts w:ascii="Times New Roman" w:hAnsi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11 cyt. ustawy, do wyłącznej właściwości rady powiatu należy podejmowanie uchwał w innych sprawach zastrzeżonych ustawami do kompetencji rady powiatu. Na podstawie art. 180 </w:t>
      </w:r>
      <w:proofErr w:type="spellStart"/>
      <w:r>
        <w:rPr>
          <w:rFonts w:ascii="Times New Roman" w:hAnsi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 ustawy              z dnia 9 czerwca 2011 o systemie pieczy zastępczej, do zadań własnych powiatu należy opracowanie i realizacja 3.letnich powiatowych programów dot. rozwoju pieczy zastępczej, zawierających m.in. coroczny limit rodzin zastępczych zawodowych.</w:t>
      </w:r>
    </w:p>
    <w:p w:rsidR="00D86199" w:rsidRDefault="00D86199" w:rsidP="00D86199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D86199" w:rsidRDefault="00D86199" w:rsidP="00D86199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Przyjęty Uchwałą Nr VIII/59/2015 Rady Powiatu w Myśliborzu w dniu 22 czerwca 2015 r. Powiatowy Program Rozwoju Pieczy Zastępczej w Powiecie Myśliborskim obejmuje lata 2015-2017. Koniecznym jest zatem przyjęcie Programu na lata kolejne, który zapewni ciągłość w systematycznym wspieraniu i rozwoju pieczy zastępczej, ze szczególnym uwzględnieniem pieczy rodzinnej.</w:t>
      </w:r>
    </w:p>
    <w:p w:rsidR="00D86199" w:rsidRDefault="00D86199" w:rsidP="00D86199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7F055C" w:rsidRDefault="00D86199" w:rsidP="00D86199">
      <w:r>
        <w:rPr>
          <w:rFonts w:ascii="Times New Roman" w:hAnsi="Times New Roman"/>
          <w:bCs/>
          <w:sz w:val="24"/>
          <w:szCs w:val="24"/>
        </w:rPr>
        <w:t>Mając powyższe na uwadze podjęcie niniejszej uchwały jest w pełni uzasadnione.</w:t>
      </w:r>
    </w:p>
    <w:sectPr w:rsidR="007F055C" w:rsidSect="007F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86199"/>
    <w:rsid w:val="007F055C"/>
    <w:rsid w:val="00D8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9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61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199"/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D86199"/>
    <w:pPr>
      <w:widowControl w:val="0"/>
      <w:spacing w:after="120" w:line="100" w:lineRule="atLeast"/>
      <w:ind w:left="283"/>
    </w:pPr>
    <w:rPr>
      <w:rFonts w:ascii="Times" w:eastAsia="SimSun" w:hAnsi="Times" w:cs="Mangal"/>
      <w:kern w:val="1"/>
      <w:sz w:val="24"/>
      <w:szCs w:val="20"/>
      <w:lang w:val="en-US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6199"/>
    <w:rPr>
      <w:rFonts w:ascii="Times" w:eastAsia="SimSun" w:hAnsi="Times" w:cs="Mangal"/>
      <w:kern w:val="1"/>
      <w:sz w:val="24"/>
      <w:szCs w:val="20"/>
      <w:lang w:val="en-US" w:eastAsia="hi-IN" w:bidi="hi-IN"/>
    </w:rPr>
  </w:style>
  <w:style w:type="paragraph" w:customStyle="1" w:styleId="NoSpacing">
    <w:name w:val="No Spacing"/>
    <w:rsid w:val="00D86199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AnnaN</cp:lastModifiedBy>
  <cp:revision>1</cp:revision>
  <cp:lastPrinted>2017-11-23T13:58:00Z</cp:lastPrinted>
  <dcterms:created xsi:type="dcterms:W3CDTF">2017-11-23T13:57:00Z</dcterms:created>
  <dcterms:modified xsi:type="dcterms:W3CDTF">2017-11-23T14:00:00Z</dcterms:modified>
</cp:coreProperties>
</file>