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37" w:rsidRDefault="00821137" w:rsidP="007B4BA3">
      <w:pPr>
        <w:spacing w:after="0"/>
        <w:ind w:left="4956" w:firstLine="708"/>
        <w:jc w:val="both"/>
        <w:rPr>
          <w:rFonts w:ascii="Times New Roman" w:hAnsi="Times New Roman"/>
          <w:sz w:val="20"/>
          <w:szCs w:val="20"/>
        </w:rPr>
      </w:pPr>
    </w:p>
    <w:p w:rsidR="007B4BA3" w:rsidRPr="00A379E3" w:rsidRDefault="007B4BA3" w:rsidP="007B4BA3">
      <w:pPr>
        <w:spacing w:after="0"/>
        <w:ind w:left="4956" w:firstLine="708"/>
        <w:jc w:val="both"/>
        <w:rPr>
          <w:rFonts w:ascii="Times New Roman" w:hAnsi="Times New Roman"/>
          <w:b/>
          <w:sz w:val="20"/>
          <w:szCs w:val="20"/>
        </w:rPr>
      </w:pPr>
      <w:r w:rsidRPr="00A379E3">
        <w:rPr>
          <w:rFonts w:ascii="Times New Roman" w:hAnsi="Times New Roman"/>
          <w:b/>
          <w:sz w:val="20"/>
          <w:szCs w:val="20"/>
        </w:rPr>
        <w:t xml:space="preserve">Załącznik  </w:t>
      </w:r>
    </w:p>
    <w:p w:rsidR="007B4BA3" w:rsidRPr="00A379E3" w:rsidRDefault="005A3AE3" w:rsidP="007B4BA3">
      <w:pPr>
        <w:spacing w:after="0"/>
        <w:ind w:left="4956" w:firstLine="708"/>
        <w:jc w:val="both"/>
        <w:rPr>
          <w:rFonts w:ascii="Times New Roman" w:hAnsi="Times New Roman"/>
          <w:b/>
          <w:sz w:val="20"/>
          <w:szCs w:val="20"/>
        </w:rPr>
      </w:pPr>
      <w:r>
        <w:rPr>
          <w:rFonts w:ascii="Times New Roman" w:hAnsi="Times New Roman"/>
          <w:b/>
          <w:sz w:val="20"/>
          <w:szCs w:val="20"/>
        </w:rPr>
        <w:t>do Uchwały Nr XXVI/206</w:t>
      </w:r>
      <w:r w:rsidR="003C3BBE">
        <w:rPr>
          <w:rFonts w:ascii="Times New Roman" w:hAnsi="Times New Roman"/>
          <w:b/>
          <w:sz w:val="20"/>
          <w:szCs w:val="20"/>
        </w:rPr>
        <w:t>/2020</w:t>
      </w:r>
    </w:p>
    <w:p w:rsidR="007B4BA3" w:rsidRPr="00A379E3" w:rsidRDefault="007B4BA3" w:rsidP="007B4BA3">
      <w:pPr>
        <w:spacing w:after="0"/>
        <w:ind w:left="4956" w:firstLine="708"/>
        <w:jc w:val="both"/>
        <w:rPr>
          <w:rFonts w:ascii="Times New Roman" w:hAnsi="Times New Roman"/>
          <w:b/>
          <w:sz w:val="20"/>
          <w:szCs w:val="20"/>
        </w:rPr>
      </w:pPr>
      <w:r w:rsidRPr="00A379E3">
        <w:rPr>
          <w:rFonts w:ascii="Times New Roman" w:hAnsi="Times New Roman"/>
          <w:b/>
          <w:sz w:val="20"/>
          <w:szCs w:val="20"/>
        </w:rPr>
        <w:t xml:space="preserve">Rady Powiatu w Myśliborzu </w:t>
      </w:r>
    </w:p>
    <w:p w:rsidR="007B4BA3" w:rsidRPr="00A379E3" w:rsidRDefault="005A3AE3" w:rsidP="007B4BA3">
      <w:pPr>
        <w:spacing w:after="0"/>
        <w:ind w:left="4956" w:firstLine="708"/>
        <w:jc w:val="both"/>
        <w:rPr>
          <w:rFonts w:ascii="Times New Roman" w:hAnsi="Times New Roman"/>
          <w:b/>
          <w:sz w:val="20"/>
          <w:szCs w:val="20"/>
        </w:rPr>
      </w:pPr>
      <w:r>
        <w:rPr>
          <w:rFonts w:ascii="Times New Roman" w:hAnsi="Times New Roman"/>
          <w:b/>
          <w:sz w:val="20"/>
          <w:szCs w:val="20"/>
        </w:rPr>
        <w:t>z dnia 26 października</w:t>
      </w:r>
      <w:r w:rsidR="00D612F5">
        <w:rPr>
          <w:rFonts w:ascii="Times New Roman" w:hAnsi="Times New Roman"/>
          <w:b/>
          <w:sz w:val="20"/>
          <w:szCs w:val="20"/>
        </w:rPr>
        <w:t xml:space="preserve"> </w:t>
      </w:r>
      <w:r w:rsidR="003C3BBE">
        <w:rPr>
          <w:rFonts w:ascii="Times New Roman" w:hAnsi="Times New Roman"/>
          <w:b/>
          <w:sz w:val="20"/>
          <w:szCs w:val="20"/>
        </w:rPr>
        <w:t>2020</w:t>
      </w:r>
      <w:r w:rsidR="008F448A">
        <w:rPr>
          <w:rFonts w:ascii="Times New Roman" w:hAnsi="Times New Roman"/>
          <w:b/>
          <w:sz w:val="20"/>
          <w:szCs w:val="20"/>
        </w:rPr>
        <w:t xml:space="preserve"> roku</w:t>
      </w:r>
    </w:p>
    <w:p w:rsidR="007B4BA3" w:rsidRPr="00AE4DE4" w:rsidRDefault="007B4BA3" w:rsidP="007B4BA3">
      <w:pPr>
        <w:spacing w:after="0"/>
        <w:ind w:left="4956" w:firstLine="708"/>
        <w:jc w:val="right"/>
        <w:rPr>
          <w:rFonts w:ascii="Times New Roman" w:hAnsi="Times New Roman"/>
          <w:b/>
          <w:sz w:val="20"/>
          <w:szCs w:val="20"/>
        </w:rPr>
      </w:pPr>
    </w:p>
    <w:p w:rsidR="007B4BA3" w:rsidRDefault="007B4BA3" w:rsidP="007B4BA3">
      <w:pPr>
        <w:ind w:left="360"/>
        <w:rPr>
          <w:b/>
          <w:color w:val="000000"/>
          <w:sz w:val="20"/>
          <w:szCs w:val="20"/>
        </w:rPr>
      </w:pPr>
    </w:p>
    <w:p w:rsidR="007B4BA3" w:rsidRDefault="007B4BA3" w:rsidP="007B4BA3">
      <w:pPr>
        <w:ind w:left="360"/>
        <w:rPr>
          <w:b/>
          <w:color w:val="000000"/>
          <w:sz w:val="28"/>
          <w:szCs w:val="28"/>
        </w:rPr>
      </w:pPr>
    </w:p>
    <w:p w:rsidR="007B4BA3" w:rsidRDefault="007B4BA3" w:rsidP="007B4BA3">
      <w:pPr>
        <w:ind w:left="360"/>
        <w:rPr>
          <w:b/>
          <w:color w:val="000000"/>
          <w:sz w:val="28"/>
          <w:szCs w:val="28"/>
        </w:rPr>
      </w:pPr>
    </w:p>
    <w:p w:rsidR="007B4BA3" w:rsidRDefault="00C6167F" w:rsidP="007B4BA3">
      <w:pPr>
        <w:ind w:left="360"/>
        <w:rPr>
          <w:b/>
          <w:color w:val="000000"/>
          <w:sz w:val="28"/>
          <w:szCs w:val="28"/>
        </w:rPr>
      </w:pPr>
      <w:r>
        <w:rPr>
          <w:b/>
          <w:noProof/>
          <w:color w:val="000000"/>
          <w:sz w:val="28"/>
          <w:szCs w:val="28"/>
          <w:lang w:eastAsia="pl-PL"/>
        </w:rPr>
        <w:drawing>
          <wp:anchor distT="0" distB="0" distL="0" distR="0" simplePos="0" relativeHeight="251657728" behindDoc="0" locked="0" layoutInCell="1" allowOverlap="1">
            <wp:simplePos x="0" y="0"/>
            <wp:positionH relativeFrom="column">
              <wp:posOffset>2232025</wp:posOffset>
            </wp:positionH>
            <wp:positionV relativeFrom="paragraph">
              <wp:posOffset>330835</wp:posOffset>
            </wp:positionV>
            <wp:extent cx="1527175" cy="1837690"/>
            <wp:effectExtent l="0" t="0" r="0" b="0"/>
            <wp:wrapTopAndBottom/>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175" cy="18376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B4BA3" w:rsidRDefault="007B4BA3" w:rsidP="007B4BA3">
      <w:pPr>
        <w:ind w:left="360"/>
        <w:rPr>
          <w:b/>
          <w:color w:val="000000"/>
          <w:sz w:val="28"/>
          <w:szCs w:val="28"/>
        </w:rPr>
      </w:pPr>
    </w:p>
    <w:p w:rsidR="007B4BA3" w:rsidRDefault="007B4BA3" w:rsidP="007B4BA3">
      <w:pPr>
        <w:ind w:left="360"/>
        <w:rPr>
          <w:b/>
          <w:color w:val="000000"/>
          <w:sz w:val="28"/>
          <w:szCs w:val="28"/>
        </w:rPr>
      </w:pPr>
    </w:p>
    <w:p w:rsidR="007B4BA3" w:rsidRPr="00513E86" w:rsidRDefault="007B4BA3" w:rsidP="007B4BA3">
      <w:pPr>
        <w:spacing w:after="0" w:line="360" w:lineRule="auto"/>
        <w:jc w:val="center"/>
        <w:rPr>
          <w:rFonts w:ascii="Times New Roman" w:hAnsi="Times New Roman"/>
          <w:b/>
          <w:bCs/>
        </w:rPr>
      </w:pPr>
      <w:r w:rsidRPr="00513E86">
        <w:rPr>
          <w:rFonts w:ascii="Times New Roman" w:hAnsi="Times New Roman"/>
          <w:b/>
          <w:bCs/>
        </w:rPr>
        <w:t>"PROGRAM WSPÓŁPRACY POWIATU MYŚLIBORSKIEGO</w:t>
      </w:r>
    </w:p>
    <w:p w:rsidR="007B4BA3" w:rsidRPr="00513E86" w:rsidRDefault="007B4BA3" w:rsidP="007B4BA3">
      <w:pPr>
        <w:spacing w:after="0" w:line="360" w:lineRule="auto"/>
        <w:jc w:val="center"/>
        <w:rPr>
          <w:rFonts w:ascii="Times New Roman" w:hAnsi="Times New Roman"/>
          <w:b/>
          <w:bCs/>
        </w:rPr>
      </w:pPr>
      <w:r w:rsidRPr="00513E86">
        <w:rPr>
          <w:rFonts w:ascii="Times New Roman" w:hAnsi="Times New Roman"/>
          <w:b/>
          <w:bCs/>
        </w:rPr>
        <w:t>Z ORGANIZACJAMI POZARZĄDOWYMI ORAZ PODMIOTAMI PROWADZĄCYMI DZIAŁALNOŚĆ</w:t>
      </w:r>
      <w:r w:rsidR="003C3BBE">
        <w:rPr>
          <w:rFonts w:ascii="Times New Roman" w:hAnsi="Times New Roman"/>
          <w:b/>
          <w:bCs/>
        </w:rPr>
        <w:t xml:space="preserve"> POŻYTKU PUBLICZNEGO NA 2021</w:t>
      </w:r>
      <w:r w:rsidR="00103C9D">
        <w:rPr>
          <w:rFonts w:ascii="Times New Roman" w:hAnsi="Times New Roman"/>
          <w:b/>
          <w:bCs/>
        </w:rPr>
        <w:t xml:space="preserve"> ROK</w:t>
      </w:r>
      <w:r w:rsidRPr="00513E86">
        <w:rPr>
          <w:rFonts w:ascii="Times New Roman" w:hAnsi="Times New Roman"/>
          <w:b/>
          <w:bCs/>
        </w:rPr>
        <w:t>"</w:t>
      </w:r>
    </w:p>
    <w:p w:rsidR="007B4BA3" w:rsidRDefault="007B4BA3" w:rsidP="007B4BA3">
      <w:pPr>
        <w:spacing w:after="0"/>
      </w:pPr>
    </w:p>
    <w:p w:rsidR="007B4BA3" w:rsidRDefault="007B4BA3" w:rsidP="007B4BA3">
      <w:pPr>
        <w:ind w:left="360"/>
        <w:jc w:val="center"/>
        <w:rPr>
          <w:b/>
          <w:color w:val="000000"/>
          <w:sz w:val="28"/>
          <w:szCs w:val="28"/>
        </w:rPr>
      </w:pPr>
    </w:p>
    <w:p w:rsidR="007B4BA3" w:rsidRDefault="007B4BA3" w:rsidP="007B4BA3">
      <w:pPr>
        <w:ind w:left="360"/>
        <w:jc w:val="center"/>
        <w:rPr>
          <w:b/>
          <w:color w:val="000000"/>
          <w:sz w:val="28"/>
          <w:szCs w:val="28"/>
        </w:rPr>
      </w:pPr>
    </w:p>
    <w:p w:rsidR="007B4BA3" w:rsidRDefault="007B4BA3" w:rsidP="007B4BA3">
      <w:pPr>
        <w:ind w:left="360"/>
        <w:jc w:val="center"/>
        <w:rPr>
          <w:b/>
          <w:color w:val="000000"/>
          <w:sz w:val="28"/>
          <w:szCs w:val="28"/>
        </w:rPr>
      </w:pPr>
    </w:p>
    <w:p w:rsidR="007B4BA3" w:rsidRDefault="007B4BA3" w:rsidP="007B4BA3">
      <w:pPr>
        <w:ind w:left="360"/>
        <w:jc w:val="center"/>
        <w:rPr>
          <w:b/>
          <w:color w:val="000000"/>
          <w:sz w:val="28"/>
          <w:szCs w:val="28"/>
        </w:rPr>
      </w:pPr>
    </w:p>
    <w:p w:rsidR="007B4BA3" w:rsidRDefault="007B4BA3" w:rsidP="007B4BA3">
      <w:pPr>
        <w:ind w:left="360"/>
        <w:jc w:val="center"/>
        <w:rPr>
          <w:b/>
          <w:color w:val="000000"/>
          <w:sz w:val="28"/>
          <w:szCs w:val="28"/>
        </w:rPr>
      </w:pPr>
    </w:p>
    <w:p w:rsidR="007B4BA3" w:rsidRPr="00F93C8A" w:rsidRDefault="003C3BBE" w:rsidP="007B4BA3">
      <w:pPr>
        <w:ind w:left="360"/>
        <w:jc w:val="center"/>
        <w:rPr>
          <w:rFonts w:ascii="Times New Roman" w:hAnsi="Times New Roman"/>
          <w:b/>
          <w:color w:val="000000"/>
          <w:sz w:val="24"/>
          <w:szCs w:val="24"/>
        </w:rPr>
      </w:pPr>
      <w:r>
        <w:rPr>
          <w:rFonts w:ascii="Times New Roman" w:hAnsi="Times New Roman"/>
          <w:b/>
          <w:color w:val="000000"/>
          <w:sz w:val="24"/>
          <w:szCs w:val="24"/>
        </w:rPr>
        <w:t>Myślibórz 2020</w:t>
      </w:r>
    </w:p>
    <w:p w:rsidR="007B4BA3" w:rsidRDefault="007B4BA3" w:rsidP="007B4BA3">
      <w:pPr>
        <w:jc w:val="center"/>
        <w:rPr>
          <w:rFonts w:ascii="Times New Roman" w:hAnsi="Times New Roman"/>
          <w:b/>
          <w:sz w:val="28"/>
          <w:szCs w:val="28"/>
        </w:rPr>
      </w:pPr>
    </w:p>
    <w:p w:rsidR="00A379E3" w:rsidRDefault="00A379E3" w:rsidP="007B4BA3">
      <w:pPr>
        <w:jc w:val="center"/>
        <w:rPr>
          <w:rFonts w:ascii="Times New Roman" w:hAnsi="Times New Roman"/>
          <w:b/>
          <w:sz w:val="28"/>
          <w:szCs w:val="28"/>
        </w:rPr>
      </w:pPr>
    </w:p>
    <w:p w:rsidR="00734D6A" w:rsidRDefault="00734D6A" w:rsidP="007B4BA3">
      <w:pPr>
        <w:jc w:val="center"/>
        <w:rPr>
          <w:rFonts w:ascii="Times New Roman" w:hAnsi="Times New Roman"/>
          <w:b/>
          <w:sz w:val="28"/>
          <w:szCs w:val="28"/>
        </w:rPr>
      </w:pPr>
    </w:p>
    <w:p w:rsidR="007B4BA3" w:rsidRPr="00EA4155" w:rsidRDefault="007B4BA3" w:rsidP="007B4BA3">
      <w:pPr>
        <w:jc w:val="center"/>
        <w:rPr>
          <w:rFonts w:ascii="Times New Roman" w:hAnsi="Times New Roman"/>
          <w:b/>
          <w:sz w:val="28"/>
          <w:szCs w:val="28"/>
        </w:rPr>
      </w:pPr>
      <w:r w:rsidRPr="004340EF">
        <w:rPr>
          <w:rFonts w:ascii="Times New Roman" w:hAnsi="Times New Roman"/>
          <w:b/>
          <w:sz w:val="28"/>
          <w:szCs w:val="28"/>
        </w:rPr>
        <w:lastRenderedPageBreak/>
        <w:t>Wstęp</w:t>
      </w:r>
    </w:p>
    <w:p w:rsidR="007B4BA3" w:rsidRPr="00513E86" w:rsidRDefault="007B4BA3" w:rsidP="007B4BA3">
      <w:pPr>
        <w:jc w:val="both"/>
        <w:rPr>
          <w:rFonts w:ascii="Times New Roman" w:hAnsi="Times New Roman"/>
          <w:sz w:val="24"/>
          <w:szCs w:val="24"/>
        </w:rPr>
      </w:pPr>
      <w:r>
        <w:rPr>
          <w:rFonts w:ascii="Times New Roman" w:hAnsi="Times New Roman"/>
          <w:sz w:val="24"/>
          <w:szCs w:val="24"/>
        </w:rPr>
        <w:tab/>
      </w:r>
      <w:r w:rsidRPr="00513E86">
        <w:rPr>
          <w:rFonts w:ascii="Times New Roman" w:hAnsi="Times New Roman"/>
          <w:sz w:val="24"/>
          <w:szCs w:val="24"/>
        </w:rPr>
        <w:t>Roczny Program współpracy Powiatu Myśliborskiego z organizacjami pozarządowymi oraz podmiotami prowadzącymi o których mowa w art. 3 ust. 3 ustawy z dnia 23 kwietnia 2003 r. o działalności pożytku publiczne</w:t>
      </w:r>
      <w:r>
        <w:rPr>
          <w:rFonts w:ascii="Times New Roman" w:hAnsi="Times New Roman"/>
          <w:sz w:val="24"/>
          <w:szCs w:val="24"/>
        </w:rPr>
        <w:t xml:space="preserve">go i o wolontariacie </w:t>
      </w:r>
      <w:r w:rsidR="008B7D15">
        <w:rPr>
          <w:rFonts w:ascii="Times New Roman" w:hAnsi="Times New Roman"/>
          <w:sz w:val="24"/>
          <w:szCs w:val="24"/>
        </w:rPr>
        <w:t>na 2021</w:t>
      </w:r>
      <w:r w:rsidR="00103C9D">
        <w:rPr>
          <w:rFonts w:ascii="Times New Roman" w:hAnsi="Times New Roman"/>
          <w:sz w:val="24"/>
          <w:szCs w:val="24"/>
        </w:rPr>
        <w:t xml:space="preserve"> rok</w:t>
      </w:r>
      <w:r w:rsidRPr="00513E86">
        <w:rPr>
          <w:rFonts w:ascii="Times New Roman" w:hAnsi="Times New Roman"/>
          <w:sz w:val="24"/>
          <w:szCs w:val="24"/>
        </w:rPr>
        <w:t xml:space="preserve"> stanowi dokument określający w perspektywie rocznej cele główne i cele szczegółowe programu, zasady współpracy, zakres przedmiotowy, formy współpracy, priorytetowe zadania publiczne, zakres realizacji programu, sposób realizacji programu, wysokość środków planowanych na realizację programu, sposób oceny realizacji programu, informację o sposobie tworzenia programu oraz o przebiegu konsultacji, tryb powoływania i zasady działania komisji konkursowych do opiniowania ofert w otwartych konkursach ofert.</w:t>
      </w:r>
    </w:p>
    <w:p w:rsidR="007B4BA3" w:rsidRPr="00513E86" w:rsidRDefault="007B4BA3" w:rsidP="007B4BA3">
      <w:pPr>
        <w:jc w:val="both"/>
        <w:rPr>
          <w:rFonts w:ascii="Times New Roman" w:hAnsi="Times New Roman"/>
          <w:sz w:val="24"/>
          <w:szCs w:val="24"/>
        </w:rPr>
      </w:pPr>
      <w:r w:rsidRPr="00513E86">
        <w:rPr>
          <w:rFonts w:ascii="Times New Roman" w:hAnsi="Times New Roman"/>
          <w:sz w:val="24"/>
          <w:szCs w:val="24"/>
        </w:rPr>
        <w:t>Podstawowymi korzyściami takiej współpracy są między innymi:</w:t>
      </w:r>
    </w:p>
    <w:p w:rsidR="007B4BA3" w:rsidRPr="00513E86" w:rsidRDefault="007B4BA3" w:rsidP="007B4BA3">
      <w:pPr>
        <w:pStyle w:val="Akapitzlist"/>
        <w:numPr>
          <w:ilvl w:val="0"/>
          <w:numId w:val="1"/>
        </w:numPr>
        <w:jc w:val="both"/>
        <w:rPr>
          <w:rFonts w:cs="Times New Roman"/>
          <w:szCs w:val="24"/>
        </w:rPr>
      </w:pPr>
      <w:r w:rsidRPr="00513E86">
        <w:rPr>
          <w:rFonts w:cs="Times New Roman"/>
          <w:szCs w:val="24"/>
        </w:rPr>
        <w:t>budowanie społeczeństwa obywatelskiego poprzez aktywizację społeczności lokalnych</w:t>
      </w:r>
      <w:r w:rsidR="00900E17">
        <w:rPr>
          <w:rFonts w:cs="Times New Roman"/>
          <w:szCs w:val="24"/>
        </w:rPr>
        <w:t>;</w:t>
      </w:r>
    </w:p>
    <w:p w:rsidR="007B4BA3" w:rsidRPr="00513E86" w:rsidRDefault="007B4BA3" w:rsidP="007B4BA3">
      <w:pPr>
        <w:pStyle w:val="Akapitzlist"/>
        <w:numPr>
          <w:ilvl w:val="0"/>
          <w:numId w:val="1"/>
        </w:numPr>
        <w:jc w:val="both"/>
        <w:rPr>
          <w:rFonts w:cs="Times New Roman"/>
          <w:szCs w:val="24"/>
        </w:rPr>
      </w:pPr>
      <w:bookmarkStart w:id="0" w:name="_GoBack"/>
      <w:bookmarkEnd w:id="0"/>
      <w:r w:rsidRPr="00513E86">
        <w:rPr>
          <w:rFonts w:cs="Times New Roman"/>
          <w:szCs w:val="24"/>
        </w:rPr>
        <w:t>umacnianie w społecznej świadomości poczucia odpowiedzialno</w:t>
      </w:r>
      <w:r w:rsidR="00900E17">
        <w:rPr>
          <w:rFonts w:cs="Times New Roman"/>
          <w:szCs w:val="24"/>
        </w:rPr>
        <w:t>ści za siebie i swoje otoczenie;</w:t>
      </w:r>
    </w:p>
    <w:p w:rsidR="007B4BA3" w:rsidRPr="00513E86" w:rsidRDefault="007B4BA3" w:rsidP="007B4BA3">
      <w:pPr>
        <w:pStyle w:val="Akapitzlist"/>
        <w:numPr>
          <w:ilvl w:val="0"/>
          <w:numId w:val="1"/>
        </w:numPr>
        <w:jc w:val="both"/>
        <w:rPr>
          <w:rFonts w:cs="Times New Roman"/>
          <w:szCs w:val="24"/>
        </w:rPr>
      </w:pPr>
      <w:r w:rsidRPr="00513E86">
        <w:rPr>
          <w:rFonts w:cs="Times New Roman"/>
          <w:szCs w:val="24"/>
        </w:rPr>
        <w:t>wprowadzenie nowatorskich i bardziej efektywnych działań i rozwiązań dzięki dobremu rozpoznaniu potrzeb.</w:t>
      </w:r>
    </w:p>
    <w:p w:rsidR="007B4BA3" w:rsidRDefault="007B4BA3" w:rsidP="007B4BA3">
      <w:pPr>
        <w:jc w:val="both"/>
        <w:rPr>
          <w:rFonts w:ascii="Times New Roman" w:hAnsi="Times New Roman"/>
          <w:color w:val="000000"/>
          <w:sz w:val="24"/>
          <w:szCs w:val="24"/>
        </w:rPr>
      </w:pPr>
      <w:r w:rsidRPr="00513E86">
        <w:rPr>
          <w:rFonts w:ascii="Times New Roman" w:hAnsi="Times New Roman"/>
          <w:color w:val="000000"/>
          <w:sz w:val="24"/>
          <w:szCs w:val="24"/>
        </w:rPr>
        <w:t>Organizacje pozarządowe, skupiające coraz większą liczbę aktywnych obywateli poczuwających się do odpowiedzialności za rozwój lokalny, stają się odpowiednim partnerem dla samorządu powiatowego do realizacji zadań publicznych. Niniejszy program, uchwalany przez Radę Powiatu w Myśliborzu określa zakres oraz formy tej współpracy.</w:t>
      </w:r>
    </w:p>
    <w:p w:rsidR="00C6167F" w:rsidRDefault="00C6167F" w:rsidP="00643285">
      <w:pPr>
        <w:jc w:val="center"/>
        <w:rPr>
          <w:rFonts w:ascii="Times New Roman" w:hAnsi="Times New Roman"/>
          <w:b/>
          <w:sz w:val="28"/>
          <w:szCs w:val="28"/>
        </w:rPr>
      </w:pPr>
    </w:p>
    <w:p w:rsidR="007B4BA3" w:rsidRPr="004340EF" w:rsidRDefault="007B4BA3" w:rsidP="00643285">
      <w:pPr>
        <w:jc w:val="center"/>
        <w:rPr>
          <w:rFonts w:ascii="Times New Roman" w:hAnsi="Times New Roman"/>
          <w:b/>
          <w:sz w:val="28"/>
          <w:szCs w:val="28"/>
        </w:rPr>
      </w:pPr>
      <w:r w:rsidRPr="004340EF">
        <w:rPr>
          <w:rFonts w:ascii="Times New Roman" w:hAnsi="Times New Roman"/>
          <w:b/>
          <w:sz w:val="28"/>
          <w:szCs w:val="28"/>
        </w:rPr>
        <w:t>Rozdział I</w:t>
      </w:r>
    </w:p>
    <w:p w:rsidR="007B4BA3" w:rsidRPr="00513E86" w:rsidRDefault="007B4BA3" w:rsidP="00643285">
      <w:pPr>
        <w:spacing w:after="240"/>
        <w:jc w:val="center"/>
        <w:rPr>
          <w:rFonts w:ascii="Times New Roman" w:hAnsi="Times New Roman"/>
          <w:b/>
          <w:sz w:val="24"/>
          <w:szCs w:val="24"/>
        </w:rPr>
      </w:pPr>
      <w:r w:rsidRPr="004340EF">
        <w:rPr>
          <w:rFonts w:ascii="Times New Roman" w:hAnsi="Times New Roman"/>
          <w:b/>
          <w:sz w:val="28"/>
          <w:szCs w:val="28"/>
        </w:rPr>
        <w:t>Postanowienia ogólne</w:t>
      </w:r>
    </w:p>
    <w:p w:rsidR="007B4BA3" w:rsidRPr="00C64550" w:rsidRDefault="007B4BA3" w:rsidP="007B4BA3">
      <w:pPr>
        <w:spacing w:after="240"/>
        <w:jc w:val="center"/>
        <w:rPr>
          <w:rFonts w:ascii="Times New Roman" w:hAnsi="Times New Roman"/>
          <w:b/>
          <w:sz w:val="28"/>
          <w:szCs w:val="28"/>
        </w:rPr>
      </w:pPr>
      <w:r w:rsidRPr="00C64550">
        <w:rPr>
          <w:rFonts w:ascii="Times New Roman" w:hAnsi="Times New Roman"/>
          <w:b/>
          <w:sz w:val="28"/>
          <w:szCs w:val="28"/>
        </w:rPr>
        <w:t>§1</w:t>
      </w:r>
      <w:r w:rsidR="00733752">
        <w:rPr>
          <w:rFonts w:ascii="Times New Roman" w:hAnsi="Times New Roman"/>
          <w:b/>
          <w:sz w:val="28"/>
          <w:szCs w:val="28"/>
        </w:rPr>
        <w:t>.</w:t>
      </w:r>
    </w:p>
    <w:p w:rsidR="007B4BA3" w:rsidRPr="00513E86" w:rsidRDefault="007B4BA3" w:rsidP="00001BE0">
      <w:pPr>
        <w:spacing w:after="0"/>
        <w:jc w:val="both"/>
        <w:rPr>
          <w:rFonts w:ascii="Times New Roman" w:hAnsi="Times New Roman"/>
          <w:sz w:val="24"/>
          <w:szCs w:val="24"/>
        </w:rPr>
      </w:pPr>
      <w:r>
        <w:rPr>
          <w:rFonts w:ascii="Times New Roman" w:hAnsi="Times New Roman"/>
          <w:sz w:val="24"/>
          <w:szCs w:val="24"/>
        </w:rPr>
        <w:tab/>
      </w:r>
      <w:r w:rsidRPr="00513E86">
        <w:rPr>
          <w:rFonts w:ascii="Times New Roman" w:hAnsi="Times New Roman"/>
          <w:sz w:val="24"/>
          <w:szCs w:val="24"/>
        </w:rPr>
        <w:t>Program obejmuje współpracę Powiatu Myśliborskiego z orga</w:t>
      </w:r>
      <w:r>
        <w:rPr>
          <w:rFonts w:ascii="Times New Roman" w:hAnsi="Times New Roman"/>
          <w:sz w:val="24"/>
          <w:szCs w:val="24"/>
        </w:rPr>
        <w:t>nizacjami pozarządowymi</w:t>
      </w:r>
      <w:r w:rsidRPr="00513E86">
        <w:rPr>
          <w:rFonts w:ascii="Times New Roman" w:hAnsi="Times New Roman"/>
          <w:sz w:val="24"/>
          <w:szCs w:val="24"/>
        </w:rPr>
        <w:t xml:space="preserve"> i innymi podmiotami w zakresie zadań </w:t>
      </w:r>
      <w:r w:rsidR="00001BE0">
        <w:rPr>
          <w:rFonts w:ascii="Times New Roman" w:hAnsi="Times New Roman"/>
          <w:sz w:val="24"/>
          <w:szCs w:val="24"/>
        </w:rPr>
        <w:t>publicznych realizowanych w 2021</w:t>
      </w:r>
      <w:r w:rsidRPr="00513E86">
        <w:rPr>
          <w:rFonts w:ascii="Times New Roman" w:hAnsi="Times New Roman"/>
          <w:sz w:val="24"/>
          <w:szCs w:val="24"/>
        </w:rPr>
        <w:t xml:space="preserve"> roku.</w:t>
      </w:r>
    </w:p>
    <w:p w:rsidR="007B4BA3" w:rsidRPr="00C64550" w:rsidRDefault="007B4BA3" w:rsidP="007B4BA3">
      <w:pPr>
        <w:spacing w:after="240"/>
        <w:jc w:val="center"/>
        <w:rPr>
          <w:rFonts w:ascii="Times New Roman" w:hAnsi="Times New Roman"/>
          <w:b/>
          <w:sz w:val="28"/>
          <w:szCs w:val="28"/>
        </w:rPr>
      </w:pPr>
      <w:r w:rsidRPr="00C64550">
        <w:rPr>
          <w:rFonts w:ascii="Times New Roman" w:hAnsi="Times New Roman"/>
          <w:b/>
          <w:sz w:val="28"/>
          <w:szCs w:val="28"/>
        </w:rPr>
        <w:t>§2</w:t>
      </w:r>
      <w:r w:rsidR="00733752">
        <w:rPr>
          <w:rFonts w:ascii="Times New Roman" w:hAnsi="Times New Roman"/>
          <w:b/>
          <w:sz w:val="28"/>
          <w:szCs w:val="28"/>
        </w:rPr>
        <w:t>.</w:t>
      </w:r>
    </w:p>
    <w:p w:rsidR="007B4BA3" w:rsidRPr="00513E86" w:rsidRDefault="007B4BA3" w:rsidP="007B4BA3">
      <w:pPr>
        <w:autoSpaceDE w:val="0"/>
        <w:jc w:val="both"/>
        <w:rPr>
          <w:rFonts w:ascii="Times New Roman" w:hAnsi="Times New Roman"/>
          <w:sz w:val="24"/>
          <w:szCs w:val="24"/>
        </w:rPr>
      </w:pPr>
      <w:r>
        <w:rPr>
          <w:rFonts w:ascii="Times New Roman" w:hAnsi="Times New Roman"/>
          <w:sz w:val="24"/>
          <w:szCs w:val="24"/>
        </w:rPr>
        <w:tab/>
      </w:r>
      <w:r w:rsidRPr="00513E86">
        <w:rPr>
          <w:rFonts w:ascii="Times New Roman" w:hAnsi="Times New Roman"/>
          <w:sz w:val="24"/>
          <w:szCs w:val="24"/>
        </w:rPr>
        <w:t>Ilekroć w niniejszym „Programie współpracy Powiatu Myśliborskiego z organizacjami pozarządowymi oraz podmiotami prowadzącymi działalność pożytku publicz</w:t>
      </w:r>
      <w:r w:rsidR="00CB7F5A">
        <w:rPr>
          <w:rFonts w:ascii="Times New Roman" w:hAnsi="Times New Roman"/>
          <w:sz w:val="24"/>
          <w:szCs w:val="24"/>
        </w:rPr>
        <w:t xml:space="preserve">nego na </w:t>
      </w:r>
      <w:r w:rsidR="00BF7085">
        <w:rPr>
          <w:rFonts w:ascii="Times New Roman" w:hAnsi="Times New Roman"/>
          <w:sz w:val="24"/>
          <w:szCs w:val="24"/>
        </w:rPr>
        <w:t>2021</w:t>
      </w:r>
      <w:r w:rsidR="00103C9D">
        <w:rPr>
          <w:rFonts w:ascii="Times New Roman" w:hAnsi="Times New Roman"/>
          <w:sz w:val="24"/>
          <w:szCs w:val="24"/>
        </w:rPr>
        <w:t xml:space="preserve"> rok</w:t>
      </w:r>
      <w:r w:rsidRPr="00513E86">
        <w:rPr>
          <w:rFonts w:ascii="Times New Roman" w:hAnsi="Times New Roman"/>
          <w:sz w:val="24"/>
          <w:szCs w:val="24"/>
        </w:rPr>
        <w:t>, zwanym dalej Programem jest mowa o:</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ustawie</w:t>
      </w:r>
      <w:r w:rsidRPr="008E7365">
        <w:rPr>
          <w:b w:val="0"/>
          <w:bCs w:val="0"/>
        </w:rPr>
        <w:t xml:space="preserve"> – rozumie się przez to ustawę z dnia 24 kwietnia 2003 r. o działalności pożytku publicznego i o wolontariacie (</w:t>
      </w:r>
      <w:r>
        <w:rPr>
          <w:b w:val="0"/>
          <w:bCs w:val="0"/>
        </w:rPr>
        <w:t xml:space="preserve">t.j. </w:t>
      </w:r>
      <w:r w:rsidRPr="008E7365">
        <w:rPr>
          <w:b w:val="0"/>
          <w:bCs w:val="0"/>
        </w:rPr>
        <w:t xml:space="preserve">Dz. U. z </w:t>
      </w:r>
      <w:r w:rsidR="00BF7085">
        <w:rPr>
          <w:b w:val="0"/>
          <w:bCs w:val="0"/>
        </w:rPr>
        <w:t>2020 r., poz. 1057</w:t>
      </w:r>
      <w:r w:rsidR="00973BB6">
        <w:rPr>
          <w:b w:val="0"/>
          <w:bCs w:val="0"/>
        </w:rPr>
        <w:t>);</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organizacjach</w:t>
      </w:r>
      <w:r w:rsidRPr="008E7365">
        <w:rPr>
          <w:b w:val="0"/>
          <w:bCs w:val="0"/>
        </w:rPr>
        <w:t xml:space="preserve"> – należy przez to rozumieć organizacje pozarządowe i podmioty prowadzące działalność pożytku publicznego, o których m</w:t>
      </w:r>
      <w:r w:rsidR="00973BB6">
        <w:rPr>
          <w:b w:val="0"/>
          <w:bCs w:val="0"/>
        </w:rPr>
        <w:t>owa w  art. 3 ust. 2 i 3 ustawy;</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programie</w:t>
      </w:r>
      <w:r w:rsidRPr="008E7365">
        <w:rPr>
          <w:b w:val="0"/>
          <w:bCs w:val="0"/>
        </w:rPr>
        <w:t xml:space="preserve"> – rozumie się przez to „Program ws</w:t>
      </w:r>
      <w:r w:rsidR="00093281">
        <w:rPr>
          <w:b w:val="0"/>
          <w:bCs w:val="0"/>
        </w:rPr>
        <w:t xml:space="preserve">półpracy Powiatu Myśliborskiego                                </w:t>
      </w:r>
      <w:r>
        <w:rPr>
          <w:b w:val="0"/>
          <w:bCs w:val="0"/>
        </w:rPr>
        <w:t xml:space="preserve"> </w:t>
      </w:r>
      <w:r w:rsidRPr="008E7365">
        <w:rPr>
          <w:b w:val="0"/>
          <w:bCs w:val="0"/>
        </w:rPr>
        <w:t xml:space="preserve">z organizacjami pozarządowymi oraz podmiotami prowadzącymi działalność pożytku </w:t>
      </w:r>
      <w:r w:rsidR="008B7D15">
        <w:rPr>
          <w:b w:val="0"/>
          <w:bCs w:val="0"/>
        </w:rPr>
        <w:lastRenderedPageBreak/>
        <w:t>publicznego na 2021</w:t>
      </w:r>
      <w:r w:rsidR="00103C9D">
        <w:rPr>
          <w:b w:val="0"/>
          <w:bCs w:val="0"/>
        </w:rPr>
        <w:t xml:space="preserve"> rok</w:t>
      </w:r>
      <w:r w:rsidRPr="008E7365">
        <w:rPr>
          <w:b w:val="0"/>
          <w:bCs w:val="0"/>
        </w:rPr>
        <w:t xml:space="preserve">”; </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 xml:space="preserve">Powiecie </w:t>
      </w:r>
      <w:r w:rsidRPr="008E7365">
        <w:rPr>
          <w:b w:val="0"/>
          <w:bCs w:val="0"/>
        </w:rPr>
        <w:t xml:space="preserve">– rozumie </w:t>
      </w:r>
      <w:r w:rsidR="0003159D">
        <w:rPr>
          <w:b w:val="0"/>
          <w:bCs w:val="0"/>
        </w:rPr>
        <w:t>się przez to Powiat Myśliborski;</w:t>
      </w:r>
    </w:p>
    <w:p w:rsidR="007B4BA3" w:rsidRPr="008E7365" w:rsidRDefault="007B4BA3" w:rsidP="007B4BA3">
      <w:pPr>
        <w:pStyle w:val="Tekstpodstawowy22"/>
        <w:numPr>
          <w:ilvl w:val="0"/>
          <w:numId w:val="2"/>
        </w:numPr>
        <w:spacing w:line="276" w:lineRule="auto"/>
        <w:ind w:left="284" w:hanging="349"/>
        <w:rPr>
          <w:b w:val="0"/>
          <w:bCs w:val="0"/>
        </w:rPr>
      </w:pPr>
      <w:r w:rsidRPr="008E7365">
        <w:rPr>
          <w:color w:val="000000"/>
        </w:rPr>
        <w:t xml:space="preserve">Radzie </w:t>
      </w:r>
      <w:r w:rsidRPr="008E7365">
        <w:rPr>
          <w:b w:val="0"/>
          <w:color w:val="000000"/>
        </w:rPr>
        <w:t xml:space="preserve">- rozumie się przez to Radę Powiatu </w:t>
      </w:r>
      <w:r w:rsidR="0003159D">
        <w:rPr>
          <w:b w:val="0"/>
          <w:bCs w:val="0"/>
        </w:rPr>
        <w:t>w Myśliborzu;</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Zarządzie</w:t>
      </w:r>
      <w:r w:rsidR="00973BB6">
        <w:rPr>
          <w:bCs w:val="0"/>
        </w:rPr>
        <w:t xml:space="preserve"> Powiatu</w:t>
      </w:r>
      <w:r w:rsidRPr="008E7365">
        <w:rPr>
          <w:bCs w:val="0"/>
        </w:rPr>
        <w:t xml:space="preserve"> –</w:t>
      </w:r>
      <w:r w:rsidRPr="008E7365">
        <w:rPr>
          <w:b w:val="0"/>
          <w:bCs w:val="0"/>
        </w:rPr>
        <w:t xml:space="preserve"> rozumie się przez</w:t>
      </w:r>
      <w:r w:rsidR="0003159D">
        <w:rPr>
          <w:b w:val="0"/>
          <w:bCs w:val="0"/>
        </w:rPr>
        <w:t xml:space="preserve"> to Zarząd Powiatu w Myśliborzu;</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 xml:space="preserve">Staroście </w:t>
      </w:r>
      <w:r w:rsidRPr="008E7365">
        <w:rPr>
          <w:b w:val="0"/>
          <w:bCs w:val="0"/>
        </w:rPr>
        <w:t>– należy rozumieć przez to Starostę Myśliborskiego</w:t>
      </w:r>
      <w:r w:rsidR="0003159D">
        <w:rPr>
          <w:b w:val="0"/>
          <w:bCs w:val="0"/>
        </w:rPr>
        <w:t>;</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Starostwie</w:t>
      </w:r>
      <w:r>
        <w:rPr>
          <w:bCs w:val="0"/>
        </w:rPr>
        <w:t xml:space="preserve"> </w:t>
      </w:r>
      <w:r w:rsidRPr="008E7365">
        <w:rPr>
          <w:bCs w:val="0"/>
        </w:rPr>
        <w:t>-</w:t>
      </w:r>
      <w:r w:rsidRPr="008E7365">
        <w:rPr>
          <w:b w:val="0"/>
          <w:bCs w:val="0"/>
        </w:rPr>
        <w:t xml:space="preserve"> rozumie się przez to S</w:t>
      </w:r>
      <w:r w:rsidR="0003159D">
        <w:rPr>
          <w:b w:val="0"/>
          <w:bCs w:val="0"/>
        </w:rPr>
        <w:t>tarostwo Powiatowe w Myśliborzu;</w:t>
      </w:r>
    </w:p>
    <w:p w:rsidR="007B4BA3" w:rsidRPr="008E7365" w:rsidRDefault="007B4BA3" w:rsidP="007B4BA3">
      <w:pPr>
        <w:pStyle w:val="Tekstpodstawowy22"/>
        <w:numPr>
          <w:ilvl w:val="0"/>
          <w:numId w:val="2"/>
        </w:numPr>
        <w:spacing w:line="276" w:lineRule="auto"/>
        <w:ind w:left="284" w:hanging="349"/>
        <w:rPr>
          <w:b w:val="0"/>
          <w:bCs w:val="0"/>
        </w:rPr>
      </w:pPr>
      <w:r w:rsidRPr="008E7365">
        <w:rPr>
          <w:bCs w:val="0"/>
        </w:rPr>
        <w:t>Jednostkach organizacyjnych</w:t>
      </w:r>
      <w:r w:rsidRPr="008E7365">
        <w:rPr>
          <w:b w:val="0"/>
          <w:bCs w:val="0"/>
        </w:rPr>
        <w:t xml:space="preserve">- rozumie się przez to </w:t>
      </w:r>
      <w:r w:rsidR="0003159D">
        <w:rPr>
          <w:b w:val="0"/>
          <w:bCs w:val="0"/>
        </w:rPr>
        <w:t>jednostki organizacyjne powiatu;</w:t>
      </w:r>
    </w:p>
    <w:p w:rsidR="007B4BA3" w:rsidRPr="008E7365" w:rsidRDefault="007B4BA3" w:rsidP="007B4BA3">
      <w:pPr>
        <w:pStyle w:val="Tekstpodstawowy22"/>
        <w:numPr>
          <w:ilvl w:val="0"/>
          <w:numId w:val="2"/>
        </w:numPr>
        <w:spacing w:line="276" w:lineRule="auto"/>
        <w:ind w:left="284" w:hanging="349"/>
        <w:rPr>
          <w:b w:val="0"/>
          <w:bCs w:val="0"/>
        </w:rPr>
      </w:pPr>
      <w:r>
        <w:rPr>
          <w:bCs w:val="0"/>
        </w:rPr>
        <w:t xml:space="preserve"> </w:t>
      </w:r>
      <w:r w:rsidRPr="008E7365">
        <w:rPr>
          <w:bCs w:val="0"/>
        </w:rPr>
        <w:t>zadaniu publicznym</w:t>
      </w:r>
      <w:r w:rsidRPr="008E7365">
        <w:rPr>
          <w:b w:val="0"/>
          <w:bCs w:val="0"/>
        </w:rPr>
        <w:t>- rozumie się przez to zadania określone w art. 4 ustawy, realizowane prz</w:t>
      </w:r>
      <w:r w:rsidR="0003159D">
        <w:rPr>
          <w:b w:val="0"/>
          <w:bCs w:val="0"/>
        </w:rPr>
        <w:t>ez organizacje na rzecz powiatu;</w:t>
      </w:r>
    </w:p>
    <w:p w:rsidR="007B4BA3" w:rsidRPr="008E7365" w:rsidRDefault="007B4BA3" w:rsidP="007B4BA3">
      <w:pPr>
        <w:pStyle w:val="Tekstpodstawowy22"/>
        <w:numPr>
          <w:ilvl w:val="0"/>
          <w:numId w:val="2"/>
        </w:numPr>
        <w:spacing w:line="276" w:lineRule="auto"/>
        <w:ind w:left="284" w:hanging="349"/>
        <w:rPr>
          <w:b w:val="0"/>
          <w:bCs w:val="0"/>
        </w:rPr>
      </w:pPr>
      <w:r>
        <w:rPr>
          <w:b w:val="0"/>
          <w:bCs w:val="0"/>
        </w:rPr>
        <w:t xml:space="preserve"> </w:t>
      </w:r>
      <w:r w:rsidRPr="006A55E0">
        <w:rPr>
          <w:bCs w:val="0"/>
        </w:rPr>
        <w:t xml:space="preserve">konkursie </w:t>
      </w:r>
      <w:r w:rsidRPr="008E7365">
        <w:rPr>
          <w:b w:val="0"/>
          <w:bCs w:val="0"/>
        </w:rPr>
        <w:t>– należy przez to rozumieć otwarty konkurs ofert, o któ</w:t>
      </w:r>
      <w:r w:rsidR="0003159D">
        <w:rPr>
          <w:b w:val="0"/>
          <w:bCs w:val="0"/>
        </w:rPr>
        <w:t>rym mowa w art.11 ust. 2 ustawy;</w:t>
      </w:r>
    </w:p>
    <w:p w:rsidR="007B4BA3" w:rsidRDefault="007B4BA3" w:rsidP="007B4BA3">
      <w:pPr>
        <w:pStyle w:val="Tekstpodstawowy22"/>
        <w:numPr>
          <w:ilvl w:val="0"/>
          <w:numId w:val="2"/>
        </w:numPr>
        <w:spacing w:line="276" w:lineRule="auto"/>
        <w:ind w:left="284" w:hanging="349"/>
        <w:rPr>
          <w:b w:val="0"/>
          <w:bCs w:val="0"/>
        </w:rPr>
      </w:pPr>
      <w:r>
        <w:rPr>
          <w:b w:val="0"/>
          <w:bCs w:val="0"/>
        </w:rPr>
        <w:t xml:space="preserve"> </w:t>
      </w:r>
      <w:r w:rsidRPr="006A55E0">
        <w:rPr>
          <w:bCs w:val="0"/>
        </w:rPr>
        <w:t>dotacji</w:t>
      </w:r>
      <w:r w:rsidRPr="008E7365">
        <w:rPr>
          <w:b w:val="0"/>
          <w:bCs w:val="0"/>
        </w:rPr>
        <w:t xml:space="preserve"> – należy przez to ro</w:t>
      </w:r>
      <w:r>
        <w:rPr>
          <w:b w:val="0"/>
          <w:bCs w:val="0"/>
        </w:rPr>
        <w:t>zumieć dotacje w rozumieniu</w:t>
      </w:r>
      <w:r w:rsidRPr="008E7365">
        <w:rPr>
          <w:b w:val="0"/>
          <w:bCs w:val="0"/>
        </w:rPr>
        <w:t xml:space="preserve"> </w:t>
      </w:r>
      <w:r>
        <w:rPr>
          <w:b w:val="0"/>
          <w:bCs w:val="0"/>
        </w:rPr>
        <w:t>art. 127 ust. 1 pkt 1 lit. e oraz art.221 ustawy</w:t>
      </w:r>
      <w:r w:rsidRPr="008E7365">
        <w:rPr>
          <w:b w:val="0"/>
          <w:bCs w:val="0"/>
        </w:rPr>
        <w:t xml:space="preserve"> z dnia 27 sierpnia 2009 r. o finansach publicznych (</w:t>
      </w:r>
      <w:r>
        <w:rPr>
          <w:b w:val="0"/>
          <w:bCs w:val="0"/>
        </w:rPr>
        <w:t xml:space="preserve">t.j. </w:t>
      </w:r>
      <w:r w:rsidRPr="008E7365">
        <w:rPr>
          <w:b w:val="0"/>
          <w:bCs w:val="0"/>
        </w:rPr>
        <w:t xml:space="preserve">Dz. U. z </w:t>
      </w:r>
      <w:r w:rsidR="009C7784">
        <w:rPr>
          <w:b w:val="0"/>
          <w:bCs w:val="0"/>
        </w:rPr>
        <w:t>2019 r., poz.869</w:t>
      </w:r>
      <w:r w:rsidR="008B7D15">
        <w:rPr>
          <w:b w:val="0"/>
          <w:bCs w:val="0"/>
        </w:rPr>
        <w:t xml:space="preserve"> ze zm.</w:t>
      </w:r>
      <w:r>
        <w:rPr>
          <w:b w:val="0"/>
          <w:bCs w:val="0"/>
        </w:rPr>
        <w:t>).</w:t>
      </w:r>
    </w:p>
    <w:p w:rsidR="00DC1BFB" w:rsidRPr="00DC1BFB" w:rsidRDefault="00DC1BFB" w:rsidP="00DC1BFB">
      <w:pPr>
        <w:pStyle w:val="Tekstpodstawowy22"/>
        <w:numPr>
          <w:ilvl w:val="0"/>
          <w:numId w:val="2"/>
        </w:numPr>
        <w:spacing w:line="276" w:lineRule="auto"/>
        <w:ind w:left="284" w:hanging="349"/>
        <w:rPr>
          <w:b w:val="0"/>
          <w:bCs w:val="0"/>
        </w:rPr>
      </w:pPr>
      <w:r w:rsidRPr="00DC1BFB">
        <w:rPr>
          <w:bCs w:val="0"/>
        </w:rPr>
        <w:t xml:space="preserve">RODO </w:t>
      </w:r>
      <w:r w:rsidRPr="00DC1BFB">
        <w:rPr>
          <w:b w:val="0"/>
          <w:bCs w:val="0"/>
        </w:rPr>
        <w:t>– należy przez to rozumieć Rozporządzenie Parlamentu Europejskiego i Rady (UE) 2016/679 z dnia 27 kwietnia 2016 r. w sprawie ochrony osób fizycznych w związku z przetwarzaniem danych osobowych i w sprawie swobodnego przepływu takich danych oraz uchylenia dyrektywy 95/46/WE oraz ustawy z dnia 10 maja 2018 r. o ochro</w:t>
      </w:r>
      <w:r w:rsidR="00BF7085">
        <w:rPr>
          <w:b w:val="0"/>
          <w:bCs w:val="0"/>
        </w:rPr>
        <w:t xml:space="preserve">nie danych osobowych (t.j. Dz.U z 2019 r. poz. </w:t>
      </w:r>
      <w:r w:rsidRPr="00DC1BFB">
        <w:rPr>
          <w:b w:val="0"/>
          <w:bCs w:val="0"/>
        </w:rPr>
        <w:t>1</w:t>
      </w:r>
      <w:r w:rsidR="00BF7085">
        <w:rPr>
          <w:b w:val="0"/>
          <w:bCs w:val="0"/>
        </w:rPr>
        <w:t>781</w:t>
      </w:r>
      <w:r w:rsidRPr="00DC1BFB">
        <w:rPr>
          <w:b w:val="0"/>
          <w:bCs w:val="0"/>
        </w:rPr>
        <w:t>).</w:t>
      </w:r>
    </w:p>
    <w:p w:rsidR="007B4BA3" w:rsidRPr="008E7365" w:rsidRDefault="007B4BA3" w:rsidP="007B4BA3">
      <w:pPr>
        <w:pStyle w:val="Tekstpodstawowy22"/>
        <w:ind w:left="284"/>
        <w:rPr>
          <w:b w:val="0"/>
          <w:bCs w:val="0"/>
        </w:rPr>
      </w:pPr>
    </w:p>
    <w:p w:rsidR="007B4BA3" w:rsidRDefault="007B4BA3" w:rsidP="007B4BA3">
      <w:pPr>
        <w:pStyle w:val="Tekstpodstawowy22"/>
      </w:pPr>
      <w:r>
        <w:t xml:space="preserve">                 </w:t>
      </w:r>
    </w:p>
    <w:p w:rsidR="007B4BA3" w:rsidRPr="00513E86" w:rsidRDefault="007B4BA3" w:rsidP="007B4BA3">
      <w:pPr>
        <w:jc w:val="center"/>
        <w:rPr>
          <w:rFonts w:ascii="Times New Roman" w:hAnsi="Times New Roman"/>
          <w:b/>
          <w:sz w:val="28"/>
          <w:szCs w:val="28"/>
        </w:rPr>
      </w:pPr>
      <w:r w:rsidRPr="00513E86">
        <w:rPr>
          <w:rFonts w:ascii="Times New Roman" w:hAnsi="Times New Roman"/>
          <w:b/>
          <w:sz w:val="28"/>
          <w:szCs w:val="28"/>
        </w:rPr>
        <w:t>Rozdział II</w:t>
      </w:r>
    </w:p>
    <w:p w:rsidR="007B4BA3" w:rsidRPr="00513E86" w:rsidRDefault="007B4BA3" w:rsidP="007B4BA3">
      <w:pPr>
        <w:spacing w:after="240"/>
        <w:jc w:val="center"/>
        <w:rPr>
          <w:rFonts w:ascii="Times New Roman" w:hAnsi="Times New Roman"/>
          <w:b/>
          <w:sz w:val="28"/>
          <w:szCs w:val="28"/>
        </w:rPr>
      </w:pPr>
      <w:r w:rsidRPr="00513E86">
        <w:rPr>
          <w:rFonts w:ascii="Times New Roman" w:hAnsi="Times New Roman"/>
          <w:b/>
          <w:sz w:val="28"/>
          <w:szCs w:val="28"/>
        </w:rPr>
        <w:t>Cel główny i cele szczegółowe programu</w:t>
      </w:r>
    </w:p>
    <w:p w:rsidR="007B4BA3" w:rsidRPr="00C64550" w:rsidRDefault="007B4BA3" w:rsidP="007B4BA3">
      <w:pPr>
        <w:spacing w:after="240"/>
        <w:jc w:val="center"/>
        <w:rPr>
          <w:rFonts w:ascii="Times New Roman" w:hAnsi="Times New Roman"/>
          <w:b/>
          <w:sz w:val="28"/>
          <w:szCs w:val="28"/>
        </w:rPr>
      </w:pPr>
      <w:r w:rsidRPr="00C64550">
        <w:rPr>
          <w:rFonts w:ascii="Times New Roman" w:hAnsi="Times New Roman"/>
          <w:b/>
          <w:sz w:val="28"/>
          <w:szCs w:val="28"/>
        </w:rPr>
        <w:t>§3</w:t>
      </w:r>
      <w:r w:rsidR="00733752">
        <w:rPr>
          <w:rFonts w:ascii="Times New Roman" w:hAnsi="Times New Roman"/>
          <w:b/>
          <w:sz w:val="28"/>
          <w:szCs w:val="28"/>
        </w:rPr>
        <w:t>.</w:t>
      </w:r>
    </w:p>
    <w:p w:rsidR="007B4BA3" w:rsidRPr="00513E86" w:rsidRDefault="007B4BA3" w:rsidP="007B4BA3">
      <w:pPr>
        <w:spacing w:after="240"/>
        <w:jc w:val="both"/>
        <w:rPr>
          <w:rFonts w:ascii="Times New Roman" w:hAnsi="Times New Roman"/>
          <w:sz w:val="24"/>
          <w:szCs w:val="24"/>
        </w:rPr>
      </w:pPr>
      <w:r>
        <w:rPr>
          <w:rFonts w:ascii="Times New Roman" w:hAnsi="Times New Roman"/>
          <w:sz w:val="24"/>
          <w:szCs w:val="24"/>
        </w:rPr>
        <w:tab/>
      </w:r>
      <w:r w:rsidRPr="00513E86">
        <w:rPr>
          <w:rFonts w:ascii="Times New Roman" w:hAnsi="Times New Roman"/>
          <w:sz w:val="24"/>
          <w:szCs w:val="24"/>
        </w:rPr>
        <w:t>Głównym celem Programu jest budowanie i umacnianie współpracy oraz partnerst</w:t>
      </w:r>
      <w:r w:rsidR="00973BB6">
        <w:rPr>
          <w:rFonts w:ascii="Times New Roman" w:hAnsi="Times New Roman"/>
          <w:sz w:val="24"/>
          <w:szCs w:val="24"/>
        </w:rPr>
        <w:t>wa między powiatem myśliborskim</w:t>
      </w:r>
      <w:r w:rsidRPr="00513E86">
        <w:rPr>
          <w:rFonts w:ascii="Times New Roman" w:hAnsi="Times New Roman"/>
          <w:sz w:val="24"/>
          <w:szCs w:val="24"/>
        </w:rPr>
        <w:t xml:space="preserve"> a organizacjami pozarządowymi, a także zwiększenia stopnia zaspokojenia zbiorowych potrzeb społecznych, przy efektywnym wykorzystaniu potencjału organizacji.</w:t>
      </w:r>
    </w:p>
    <w:p w:rsidR="007B4BA3" w:rsidRPr="00C64550" w:rsidRDefault="007B4BA3" w:rsidP="007B4BA3">
      <w:pPr>
        <w:spacing w:after="240"/>
        <w:jc w:val="center"/>
        <w:rPr>
          <w:rFonts w:ascii="Times New Roman" w:hAnsi="Times New Roman"/>
          <w:b/>
          <w:sz w:val="28"/>
          <w:szCs w:val="28"/>
        </w:rPr>
      </w:pPr>
      <w:r w:rsidRPr="00C64550">
        <w:rPr>
          <w:rFonts w:ascii="Times New Roman" w:hAnsi="Times New Roman"/>
          <w:b/>
          <w:sz w:val="28"/>
          <w:szCs w:val="28"/>
        </w:rPr>
        <w:t>§4</w:t>
      </w:r>
      <w:r w:rsidR="00733752">
        <w:rPr>
          <w:rFonts w:ascii="Times New Roman" w:hAnsi="Times New Roman"/>
          <w:b/>
          <w:sz w:val="28"/>
          <w:szCs w:val="28"/>
        </w:rPr>
        <w:t>.</w:t>
      </w:r>
    </w:p>
    <w:p w:rsidR="007B4BA3" w:rsidRPr="00513E86" w:rsidRDefault="007B4BA3" w:rsidP="007B4BA3">
      <w:pPr>
        <w:spacing w:after="240"/>
        <w:jc w:val="both"/>
        <w:rPr>
          <w:rFonts w:ascii="Times New Roman" w:hAnsi="Times New Roman"/>
          <w:sz w:val="24"/>
          <w:szCs w:val="24"/>
        </w:rPr>
      </w:pPr>
      <w:r w:rsidRPr="00513E86">
        <w:rPr>
          <w:rFonts w:ascii="Times New Roman" w:hAnsi="Times New Roman"/>
          <w:sz w:val="24"/>
          <w:szCs w:val="24"/>
        </w:rPr>
        <w:t>Celami szczegółowymi współpracy z organizacjami pozarządowymi i innymi podmiotami są:</w:t>
      </w:r>
    </w:p>
    <w:p w:rsidR="007B4BA3" w:rsidRDefault="007B4BA3" w:rsidP="007B4BA3">
      <w:pPr>
        <w:pStyle w:val="Akapitzlist"/>
        <w:numPr>
          <w:ilvl w:val="0"/>
          <w:numId w:val="3"/>
        </w:numPr>
        <w:spacing w:after="240" w:line="276" w:lineRule="auto"/>
        <w:jc w:val="both"/>
      </w:pPr>
      <w:r>
        <w:t>budowani</w:t>
      </w:r>
      <w:r w:rsidR="00BF7085">
        <w:t>e partnerstwa pomiędzy Powiatem</w:t>
      </w:r>
      <w:r>
        <w:t xml:space="preserve"> a organizacjami</w:t>
      </w:r>
      <w:r w:rsidR="00045728">
        <w:t>,</w:t>
      </w:r>
      <w:r>
        <w:t xml:space="preserve"> które ma służyć diagnozowaniu i zaspokaja</w:t>
      </w:r>
      <w:r w:rsidR="00973BB6">
        <w:t>niu potrzeb mieszkańców Powiatu;</w:t>
      </w:r>
    </w:p>
    <w:p w:rsidR="007B4BA3" w:rsidRDefault="007B4BA3" w:rsidP="007B4BA3">
      <w:pPr>
        <w:pStyle w:val="Akapitzlist"/>
        <w:numPr>
          <w:ilvl w:val="0"/>
          <w:numId w:val="3"/>
        </w:numPr>
        <w:spacing w:after="240" w:line="276" w:lineRule="auto"/>
        <w:jc w:val="both"/>
      </w:pPr>
      <w:r>
        <w:t>rozwijanie poczucia przynależności organizacji d</w:t>
      </w:r>
      <w:r w:rsidR="00973BB6">
        <w:t>o społeczności lokalnej Powiatu;</w:t>
      </w:r>
    </w:p>
    <w:p w:rsidR="007B4BA3" w:rsidRDefault="007B4BA3" w:rsidP="007B4BA3">
      <w:pPr>
        <w:pStyle w:val="Akapitzlist"/>
        <w:numPr>
          <w:ilvl w:val="0"/>
          <w:numId w:val="3"/>
        </w:numPr>
        <w:spacing w:after="240" w:line="276" w:lineRule="auto"/>
        <w:jc w:val="both"/>
      </w:pPr>
      <w:r>
        <w:t xml:space="preserve">promowanie rozwoju działalności lokalnej i tworzenie warunków do budowania współpracy </w:t>
      </w:r>
      <w:r w:rsidR="00973BB6">
        <w:t>między Powiatem a organizacjami;</w:t>
      </w:r>
    </w:p>
    <w:p w:rsidR="007B4BA3" w:rsidRDefault="007B4BA3" w:rsidP="007B4BA3">
      <w:pPr>
        <w:pStyle w:val="Akapitzlist"/>
        <w:numPr>
          <w:ilvl w:val="0"/>
          <w:numId w:val="3"/>
        </w:numPr>
        <w:spacing w:after="240" w:line="276" w:lineRule="auto"/>
        <w:jc w:val="both"/>
      </w:pPr>
      <w:r>
        <w:t>rozwój społeczeństwa obywatelskiego oraz tworzenie</w:t>
      </w:r>
      <w:r w:rsidR="00093281">
        <w:t xml:space="preserve"> sprzyjających warunków</w:t>
      </w:r>
      <w:r>
        <w:t xml:space="preserve"> do aktywizacji wspólnoty samorządowej poprzez aktywizacje społeczności l</w:t>
      </w:r>
      <w:r w:rsidR="00973BB6">
        <w:t>okalnych;</w:t>
      </w:r>
    </w:p>
    <w:p w:rsidR="007B4BA3" w:rsidRDefault="007B4BA3" w:rsidP="007B4BA3">
      <w:pPr>
        <w:pStyle w:val="Akapitzlist"/>
        <w:numPr>
          <w:ilvl w:val="0"/>
          <w:numId w:val="3"/>
        </w:numPr>
        <w:spacing w:after="240" w:line="276" w:lineRule="auto"/>
        <w:jc w:val="both"/>
      </w:pPr>
      <w:r>
        <w:t xml:space="preserve">podnoszenie jakości i efektywności wykonywanych usług publicznych służących zaspokajaniu potrzeb mieszkańców Powiatu, poprzez harmonijny współudział organizacji i </w:t>
      </w:r>
      <w:r w:rsidR="00973BB6">
        <w:t>Powiatu w realizacji tych zadań;</w:t>
      </w:r>
    </w:p>
    <w:p w:rsidR="007B4BA3" w:rsidRDefault="007B4BA3" w:rsidP="007B4BA3">
      <w:pPr>
        <w:pStyle w:val="Akapitzlist"/>
        <w:numPr>
          <w:ilvl w:val="0"/>
          <w:numId w:val="3"/>
        </w:numPr>
        <w:spacing w:after="240" w:line="276" w:lineRule="auto"/>
        <w:jc w:val="both"/>
      </w:pPr>
      <w:r>
        <w:lastRenderedPageBreak/>
        <w:t>włączenie zainteresowanych organizacji pozarządowych i innych podmio</w:t>
      </w:r>
      <w:r w:rsidR="00973BB6">
        <w:t>tów służących rozwojowi Powiatu;</w:t>
      </w:r>
    </w:p>
    <w:p w:rsidR="007B4BA3" w:rsidRDefault="007B4BA3" w:rsidP="007B4BA3">
      <w:pPr>
        <w:pStyle w:val="Akapitzlist"/>
        <w:numPr>
          <w:ilvl w:val="0"/>
          <w:numId w:val="3"/>
        </w:numPr>
        <w:spacing w:after="240" w:line="276" w:lineRule="auto"/>
        <w:jc w:val="both"/>
      </w:pPr>
      <w:r>
        <w:t>uzupełnienie działań Powiatu w zakresie nieobjętym przez struktury samorządowe;</w:t>
      </w:r>
    </w:p>
    <w:p w:rsidR="007B4BA3" w:rsidRDefault="007B4BA3" w:rsidP="007B4BA3">
      <w:pPr>
        <w:pStyle w:val="Akapitzlist"/>
        <w:numPr>
          <w:ilvl w:val="0"/>
          <w:numId w:val="3"/>
        </w:numPr>
        <w:spacing w:after="240" w:line="276" w:lineRule="auto"/>
        <w:jc w:val="both"/>
      </w:pPr>
      <w:r>
        <w:t>bieżące rozpatrywanie potrzeb społecznych i poten</w:t>
      </w:r>
      <w:r w:rsidR="00973BB6">
        <w:t>cjału organizacji pozarządowych;</w:t>
      </w:r>
    </w:p>
    <w:p w:rsidR="007B4BA3" w:rsidRDefault="007B4BA3" w:rsidP="007B4BA3">
      <w:pPr>
        <w:pStyle w:val="Akapitzlist"/>
        <w:numPr>
          <w:ilvl w:val="0"/>
          <w:numId w:val="3"/>
        </w:numPr>
        <w:spacing w:after="240" w:line="276" w:lineRule="auto"/>
        <w:jc w:val="both"/>
      </w:pPr>
      <w:r>
        <w:t>otwarcie na innowacyjność i konkurencyjność organi</w:t>
      </w:r>
      <w:r w:rsidR="00973BB6">
        <w:t>zacji poprzez umożliwienie</w:t>
      </w:r>
      <w:r>
        <w:t xml:space="preserve"> im wystąpienia z ofertą realizacji wskazanych zadań publicznych</w:t>
      </w:r>
      <w:r w:rsidR="00973BB6">
        <w:t>;</w:t>
      </w:r>
    </w:p>
    <w:p w:rsidR="00B1778A" w:rsidRDefault="00B1778A" w:rsidP="007B4BA3">
      <w:pPr>
        <w:pStyle w:val="Akapitzlist"/>
        <w:numPr>
          <w:ilvl w:val="0"/>
          <w:numId w:val="3"/>
        </w:numPr>
        <w:spacing w:after="240" w:line="276" w:lineRule="auto"/>
        <w:jc w:val="both"/>
      </w:pPr>
      <w:r>
        <w:t xml:space="preserve">zbudowanie systemu opieki i wsparcia osobom z niepełnosprawnościami; </w:t>
      </w:r>
    </w:p>
    <w:p w:rsidR="007B4BA3" w:rsidRDefault="007B4BA3" w:rsidP="007B4BA3">
      <w:pPr>
        <w:pStyle w:val="Akapitzlist"/>
        <w:numPr>
          <w:ilvl w:val="0"/>
          <w:numId w:val="3"/>
        </w:numPr>
        <w:spacing w:after="240" w:line="276" w:lineRule="auto"/>
        <w:jc w:val="both"/>
      </w:pPr>
      <w:r>
        <w:t>wspieranie oraz powierzanie organizacjom zadań publicznych.</w:t>
      </w:r>
    </w:p>
    <w:p w:rsidR="007B4BA3" w:rsidRPr="00EA4155" w:rsidRDefault="007B4BA3" w:rsidP="007B4BA3">
      <w:pPr>
        <w:pStyle w:val="Akapitzlist"/>
        <w:spacing w:after="240" w:line="276" w:lineRule="auto"/>
        <w:ind w:left="765"/>
        <w:jc w:val="both"/>
      </w:pPr>
    </w:p>
    <w:p w:rsidR="007B4BA3" w:rsidRPr="00513E86" w:rsidRDefault="007B4BA3" w:rsidP="007B4BA3">
      <w:pPr>
        <w:jc w:val="center"/>
        <w:rPr>
          <w:rFonts w:ascii="Times New Roman" w:hAnsi="Times New Roman"/>
          <w:b/>
          <w:sz w:val="28"/>
          <w:szCs w:val="28"/>
        </w:rPr>
      </w:pPr>
      <w:r w:rsidRPr="00513E86">
        <w:rPr>
          <w:rFonts w:ascii="Times New Roman" w:hAnsi="Times New Roman"/>
          <w:b/>
          <w:sz w:val="28"/>
          <w:szCs w:val="28"/>
        </w:rPr>
        <w:t>Rozdział III</w:t>
      </w:r>
    </w:p>
    <w:p w:rsidR="007B4BA3" w:rsidRPr="00513E86" w:rsidRDefault="007B4BA3" w:rsidP="007B4BA3">
      <w:pPr>
        <w:spacing w:after="240"/>
        <w:jc w:val="center"/>
        <w:rPr>
          <w:rFonts w:ascii="Times New Roman" w:hAnsi="Times New Roman"/>
          <w:b/>
          <w:sz w:val="28"/>
          <w:szCs w:val="28"/>
        </w:rPr>
      </w:pPr>
      <w:r w:rsidRPr="00513E86">
        <w:rPr>
          <w:rFonts w:ascii="Times New Roman" w:hAnsi="Times New Roman"/>
          <w:b/>
          <w:sz w:val="28"/>
          <w:szCs w:val="28"/>
        </w:rPr>
        <w:t>Zasady współpracy</w:t>
      </w:r>
    </w:p>
    <w:p w:rsidR="007B4BA3" w:rsidRPr="00C64550" w:rsidRDefault="007B4BA3" w:rsidP="007B4BA3">
      <w:pPr>
        <w:spacing w:after="240"/>
        <w:jc w:val="center"/>
        <w:rPr>
          <w:rFonts w:ascii="Times New Roman" w:hAnsi="Times New Roman"/>
          <w:b/>
          <w:sz w:val="28"/>
          <w:szCs w:val="28"/>
        </w:rPr>
      </w:pPr>
      <w:r w:rsidRPr="00C64550">
        <w:rPr>
          <w:rFonts w:ascii="Times New Roman" w:hAnsi="Times New Roman"/>
          <w:b/>
          <w:sz w:val="28"/>
          <w:szCs w:val="28"/>
        </w:rPr>
        <w:t>§5</w:t>
      </w:r>
      <w:r w:rsidR="00733752">
        <w:rPr>
          <w:rFonts w:ascii="Times New Roman" w:hAnsi="Times New Roman"/>
          <w:b/>
          <w:sz w:val="28"/>
          <w:szCs w:val="28"/>
        </w:rPr>
        <w:t>.</w:t>
      </w:r>
    </w:p>
    <w:p w:rsidR="007B4BA3" w:rsidRPr="00513E86" w:rsidRDefault="007B4BA3" w:rsidP="007B4BA3">
      <w:pPr>
        <w:spacing w:after="240"/>
        <w:jc w:val="both"/>
        <w:rPr>
          <w:rFonts w:ascii="Times New Roman" w:hAnsi="Times New Roman"/>
          <w:sz w:val="24"/>
          <w:szCs w:val="24"/>
        </w:rPr>
      </w:pPr>
      <w:r w:rsidRPr="00513E86">
        <w:rPr>
          <w:rFonts w:ascii="Times New Roman" w:hAnsi="Times New Roman"/>
          <w:sz w:val="24"/>
          <w:szCs w:val="24"/>
        </w:rPr>
        <w:t>Współpraca Powiatu z organizacjami pozarządowymi opiera się na następujących zasadach:</w:t>
      </w:r>
    </w:p>
    <w:p w:rsidR="007B4BA3" w:rsidRPr="00513E86" w:rsidRDefault="007B4BA3" w:rsidP="007B4BA3">
      <w:pPr>
        <w:widowControl w:val="0"/>
        <w:numPr>
          <w:ilvl w:val="0"/>
          <w:numId w:val="4"/>
        </w:numPr>
        <w:suppressAutoHyphens/>
        <w:spacing w:after="0"/>
        <w:jc w:val="both"/>
        <w:rPr>
          <w:rFonts w:ascii="Times New Roman" w:hAnsi="Times New Roman"/>
          <w:sz w:val="24"/>
          <w:szCs w:val="24"/>
        </w:rPr>
      </w:pPr>
      <w:r w:rsidRPr="00513E86">
        <w:rPr>
          <w:rFonts w:ascii="Times New Roman" w:hAnsi="Times New Roman"/>
          <w:b/>
          <w:i/>
          <w:sz w:val="24"/>
          <w:szCs w:val="24"/>
        </w:rPr>
        <w:t>zasada partnerstwa</w:t>
      </w:r>
      <w:r w:rsidRPr="00513E86">
        <w:rPr>
          <w:rFonts w:ascii="Times New Roman" w:hAnsi="Times New Roman"/>
          <w:sz w:val="24"/>
          <w:szCs w:val="24"/>
        </w:rPr>
        <w:t xml:space="preserve"> – organizacje pozarządowe są dla Powiatu równoprawnym partnerem w definiowaniu problemów społecznych, wypracowywaniu sposobów ich rozwiązywania oraz realizacji zadań publicznych;</w:t>
      </w:r>
    </w:p>
    <w:p w:rsidR="007B4BA3" w:rsidRPr="00513E86" w:rsidRDefault="007B4BA3" w:rsidP="007B4BA3">
      <w:pPr>
        <w:widowControl w:val="0"/>
        <w:numPr>
          <w:ilvl w:val="0"/>
          <w:numId w:val="4"/>
        </w:numPr>
        <w:suppressAutoHyphens/>
        <w:spacing w:after="0"/>
        <w:jc w:val="both"/>
        <w:rPr>
          <w:rFonts w:ascii="Times New Roman" w:hAnsi="Times New Roman"/>
          <w:sz w:val="24"/>
          <w:szCs w:val="24"/>
        </w:rPr>
      </w:pPr>
      <w:r w:rsidRPr="00513E86">
        <w:rPr>
          <w:rFonts w:ascii="Times New Roman" w:hAnsi="Times New Roman"/>
          <w:b/>
          <w:i/>
          <w:sz w:val="24"/>
          <w:szCs w:val="24"/>
        </w:rPr>
        <w:t xml:space="preserve">zasada suwerenności stron – </w:t>
      </w:r>
      <w:r w:rsidRPr="00513E86">
        <w:rPr>
          <w:rFonts w:ascii="Times New Roman" w:hAnsi="Times New Roman"/>
          <w:sz w:val="24"/>
          <w:szCs w:val="24"/>
        </w:rPr>
        <w:t xml:space="preserve">Powiat respektując odrębność i suwerenność zorganizowanych wspólnot obywateli, uznaje ich prawo do samodzielnego definiowania    i rozwiązywania problemów społecznych, w tym należących także do sfery zadań publicznych; </w:t>
      </w:r>
    </w:p>
    <w:p w:rsidR="007B4BA3" w:rsidRPr="00513E86" w:rsidRDefault="007B4BA3" w:rsidP="007B4BA3">
      <w:pPr>
        <w:widowControl w:val="0"/>
        <w:numPr>
          <w:ilvl w:val="0"/>
          <w:numId w:val="4"/>
        </w:numPr>
        <w:suppressAutoHyphens/>
        <w:spacing w:after="0"/>
        <w:jc w:val="both"/>
        <w:rPr>
          <w:rFonts w:ascii="Times New Roman" w:hAnsi="Times New Roman"/>
          <w:sz w:val="24"/>
          <w:szCs w:val="24"/>
        </w:rPr>
      </w:pPr>
      <w:r w:rsidRPr="00513E86">
        <w:rPr>
          <w:rFonts w:ascii="Times New Roman" w:hAnsi="Times New Roman"/>
          <w:b/>
          <w:i/>
          <w:sz w:val="24"/>
          <w:szCs w:val="24"/>
        </w:rPr>
        <w:t xml:space="preserve">zasada pomocniczości - </w:t>
      </w:r>
      <w:r w:rsidRPr="00513E86">
        <w:rPr>
          <w:rFonts w:ascii="Times New Roman" w:hAnsi="Times New Roman"/>
          <w:sz w:val="24"/>
          <w:szCs w:val="24"/>
        </w:rPr>
        <w:t>oznacza, że Powiat powierza organizacjom realizację zadań własnych, a organizacje zapewniają ich wykonanie w sposób ekonomiczny, profesjonalny i terminowy;</w:t>
      </w:r>
    </w:p>
    <w:p w:rsidR="007B4BA3" w:rsidRPr="00513E86" w:rsidRDefault="007B4BA3" w:rsidP="007B4BA3">
      <w:pPr>
        <w:widowControl w:val="0"/>
        <w:numPr>
          <w:ilvl w:val="0"/>
          <w:numId w:val="4"/>
        </w:numPr>
        <w:suppressAutoHyphens/>
        <w:spacing w:after="0"/>
        <w:jc w:val="both"/>
        <w:rPr>
          <w:rFonts w:ascii="Times New Roman" w:hAnsi="Times New Roman"/>
          <w:sz w:val="24"/>
          <w:szCs w:val="24"/>
        </w:rPr>
      </w:pPr>
      <w:r w:rsidRPr="00513E86">
        <w:rPr>
          <w:rFonts w:ascii="Times New Roman" w:hAnsi="Times New Roman"/>
          <w:b/>
          <w:i/>
          <w:sz w:val="24"/>
          <w:szCs w:val="24"/>
        </w:rPr>
        <w:t xml:space="preserve">zasada efektywności – </w:t>
      </w:r>
      <w:r w:rsidRPr="00513E86">
        <w:rPr>
          <w:rFonts w:ascii="Times New Roman" w:hAnsi="Times New Roman"/>
          <w:sz w:val="24"/>
          <w:szCs w:val="24"/>
        </w:rPr>
        <w:t>Powiat przy zlecaniu zadań publicznych, dokonuje wyboru najbardziej efektywnego sposobu ich realizacji, spośród proponowanych przez organizacje pozarządowe. Powiat oczekuje od organizacji gospodarnego wydatkowania środków publicznych;</w:t>
      </w:r>
    </w:p>
    <w:p w:rsidR="007B4BA3" w:rsidRPr="00513E86" w:rsidRDefault="007B4BA3" w:rsidP="007B4BA3">
      <w:pPr>
        <w:widowControl w:val="0"/>
        <w:numPr>
          <w:ilvl w:val="0"/>
          <w:numId w:val="4"/>
        </w:numPr>
        <w:suppressAutoHyphens/>
        <w:spacing w:after="0"/>
        <w:jc w:val="both"/>
        <w:rPr>
          <w:rFonts w:ascii="Times New Roman" w:hAnsi="Times New Roman"/>
          <w:sz w:val="24"/>
          <w:szCs w:val="24"/>
        </w:rPr>
      </w:pPr>
      <w:r w:rsidRPr="00513E86">
        <w:rPr>
          <w:rFonts w:ascii="Times New Roman" w:hAnsi="Times New Roman"/>
          <w:b/>
          <w:i/>
          <w:sz w:val="24"/>
          <w:szCs w:val="24"/>
        </w:rPr>
        <w:t xml:space="preserve">zasada uczciwej konkurencji – </w:t>
      </w:r>
      <w:r w:rsidRPr="00513E86">
        <w:rPr>
          <w:rFonts w:ascii="Times New Roman" w:hAnsi="Times New Roman"/>
          <w:sz w:val="24"/>
          <w:szCs w:val="24"/>
        </w:rPr>
        <w:t>Powiat jest w stosunku do organizacji pozarządowych bezstronny. W przypadku ogłaszania otwartych konkursów ofert stosuje te same kryteria oceny dla wszystkich podmiotów konkurujących ze sobą o zlecenie realizacji zadań publicznych;</w:t>
      </w:r>
    </w:p>
    <w:p w:rsidR="007B4BA3" w:rsidRPr="00513E86" w:rsidRDefault="007B4BA3" w:rsidP="007B4BA3">
      <w:pPr>
        <w:widowControl w:val="0"/>
        <w:numPr>
          <w:ilvl w:val="0"/>
          <w:numId w:val="4"/>
        </w:numPr>
        <w:suppressAutoHyphens/>
        <w:spacing w:after="0"/>
        <w:jc w:val="both"/>
        <w:rPr>
          <w:rFonts w:ascii="Times New Roman" w:hAnsi="Times New Roman"/>
          <w:sz w:val="24"/>
          <w:szCs w:val="24"/>
        </w:rPr>
      </w:pPr>
      <w:r w:rsidRPr="00513E86">
        <w:rPr>
          <w:rFonts w:ascii="Times New Roman" w:hAnsi="Times New Roman"/>
          <w:b/>
          <w:i/>
          <w:sz w:val="24"/>
          <w:szCs w:val="24"/>
        </w:rPr>
        <w:t>zasadzie jawności –</w:t>
      </w:r>
      <w:r w:rsidRPr="00513E86">
        <w:rPr>
          <w:rFonts w:ascii="Times New Roman" w:hAnsi="Times New Roman"/>
          <w:sz w:val="24"/>
          <w:szCs w:val="24"/>
        </w:rPr>
        <w:t xml:space="preserve"> Powiat udostępnia organizacjom pozarządowym informacje               </w:t>
      </w:r>
      <w:r w:rsidR="00973BB6">
        <w:rPr>
          <w:rFonts w:ascii="Times New Roman" w:hAnsi="Times New Roman"/>
          <w:sz w:val="24"/>
          <w:szCs w:val="24"/>
        </w:rPr>
        <w:t xml:space="preserve">                  </w:t>
      </w:r>
      <w:r w:rsidRPr="00513E86">
        <w:rPr>
          <w:rFonts w:ascii="Times New Roman" w:hAnsi="Times New Roman"/>
          <w:sz w:val="24"/>
          <w:szCs w:val="24"/>
        </w:rPr>
        <w:t xml:space="preserve">o planach, celach i środkach przeznaczonych na realizację zadań publicznych. Powiat dąży do tego, aby wszystkie możliwości współpracy z organizacjami pozarządowymi były powszechnie dostępne oraz czytelne i przejrzyste w zakresie stosowanych procedur          </w:t>
      </w:r>
      <w:r w:rsidR="00973BB6">
        <w:rPr>
          <w:rFonts w:ascii="Times New Roman" w:hAnsi="Times New Roman"/>
          <w:sz w:val="24"/>
          <w:szCs w:val="24"/>
        </w:rPr>
        <w:t xml:space="preserve">                  </w:t>
      </w:r>
      <w:r w:rsidRPr="00513E86">
        <w:rPr>
          <w:rFonts w:ascii="Times New Roman" w:hAnsi="Times New Roman"/>
          <w:sz w:val="24"/>
          <w:szCs w:val="24"/>
        </w:rPr>
        <w:t xml:space="preserve"> i kryteriów podejmowanych decyzji.</w:t>
      </w:r>
    </w:p>
    <w:p w:rsidR="00956B33" w:rsidRPr="00513E86" w:rsidRDefault="00956B33" w:rsidP="00CB7F5A">
      <w:pPr>
        <w:jc w:val="both"/>
        <w:rPr>
          <w:rFonts w:ascii="Times New Roman" w:hAnsi="Times New Roman"/>
          <w:b/>
          <w:i/>
        </w:rPr>
      </w:pPr>
    </w:p>
    <w:p w:rsidR="008B7D15" w:rsidRDefault="008B7D15" w:rsidP="007B4BA3">
      <w:pPr>
        <w:jc w:val="center"/>
        <w:rPr>
          <w:rFonts w:ascii="Times New Roman" w:hAnsi="Times New Roman"/>
          <w:b/>
          <w:sz w:val="28"/>
          <w:szCs w:val="28"/>
        </w:rPr>
      </w:pPr>
    </w:p>
    <w:p w:rsidR="008B7D15" w:rsidRDefault="008B7D15" w:rsidP="007B4BA3">
      <w:pPr>
        <w:jc w:val="center"/>
        <w:rPr>
          <w:rFonts w:ascii="Times New Roman" w:hAnsi="Times New Roman"/>
          <w:b/>
          <w:sz w:val="28"/>
          <w:szCs w:val="28"/>
        </w:rPr>
      </w:pPr>
    </w:p>
    <w:p w:rsidR="007B4BA3" w:rsidRPr="00513E86" w:rsidRDefault="007B4BA3" w:rsidP="007B4BA3">
      <w:pPr>
        <w:jc w:val="center"/>
        <w:rPr>
          <w:rFonts w:ascii="Times New Roman" w:hAnsi="Times New Roman"/>
          <w:b/>
          <w:sz w:val="28"/>
          <w:szCs w:val="28"/>
        </w:rPr>
      </w:pPr>
      <w:r w:rsidRPr="00513E86">
        <w:rPr>
          <w:rFonts w:ascii="Times New Roman" w:hAnsi="Times New Roman"/>
          <w:b/>
          <w:sz w:val="28"/>
          <w:szCs w:val="28"/>
        </w:rPr>
        <w:lastRenderedPageBreak/>
        <w:t>Rozdział IV</w:t>
      </w:r>
    </w:p>
    <w:p w:rsidR="007B4BA3" w:rsidRPr="00513E86" w:rsidRDefault="007B4BA3" w:rsidP="007B4BA3">
      <w:pPr>
        <w:jc w:val="center"/>
        <w:rPr>
          <w:rFonts w:ascii="Times New Roman" w:hAnsi="Times New Roman"/>
          <w:b/>
          <w:sz w:val="28"/>
          <w:szCs w:val="28"/>
        </w:rPr>
      </w:pPr>
      <w:r w:rsidRPr="00513E86">
        <w:rPr>
          <w:rFonts w:ascii="Times New Roman" w:hAnsi="Times New Roman"/>
          <w:b/>
          <w:sz w:val="28"/>
          <w:szCs w:val="28"/>
        </w:rPr>
        <w:t>Zakres przedmiotowy</w:t>
      </w:r>
    </w:p>
    <w:p w:rsidR="007B4BA3" w:rsidRPr="00C64550" w:rsidRDefault="007B4BA3" w:rsidP="007B4BA3">
      <w:pPr>
        <w:spacing w:before="240" w:after="240"/>
        <w:jc w:val="center"/>
        <w:rPr>
          <w:rFonts w:ascii="Times New Roman" w:hAnsi="Times New Roman"/>
          <w:b/>
          <w:sz w:val="28"/>
          <w:szCs w:val="28"/>
        </w:rPr>
      </w:pPr>
      <w:r w:rsidRPr="00C64550">
        <w:rPr>
          <w:rFonts w:ascii="Times New Roman" w:hAnsi="Times New Roman"/>
          <w:b/>
          <w:sz w:val="28"/>
          <w:szCs w:val="28"/>
        </w:rPr>
        <w:t>§6</w:t>
      </w:r>
      <w:r w:rsidR="00733752">
        <w:rPr>
          <w:rFonts w:ascii="Times New Roman" w:hAnsi="Times New Roman"/>
          <w:b/>
          <w:sz w:val="28"/>
          <w:szCs w:val="28"/>
        </w:rPr>
        <w:t>.</w:t>
      </w:r>
    </w:p>
    <w:p w:rsidR="007B4BA3" w:rsidRPr="00513E86" w:rsidRDefault="007B4BA3" w:rsidP="00093281">
      <w:pPr>
        <w:spacing w:before="240" w:after="0"/>
        <w:jc w:val="both"/>
        <w:rPr>
          <w:rFonts w:ascii="Times New Roman" w:hAnsi="Times New Roman"/>
          <w:sz w:val="24"/>
          <w:szCs w:val="24"/>
        </w:rPr>
      </w:pPr>
      <w:r w:rsidRPr="00513E86">
        <w:rPr>
          <w:rFonts w:ascii="Times New Roman" w:hAnsi="Times New Roman"/>
          <w:sz w:val="24"/>
          <w:szCs w:val="24"/>
        </w:rPr>
        <w:t>Przedmiotem współpracy Powiatu z organizacjami pozarządowymi są:</w:t>
      </w:r>
    </w:p>
    <w:p w:rsidR="007B4BA3" w:rsidRPr="00513E86" w:rsidRDefault="007B4BA3" w:rsidP="007B4BA3">
      <w:pPr>
        <w:pStyle w:val="Akapitzlist"/>
        <w:numPr>
          <w:ilvl w:val="0"/>
          <w:numId w:val="5"/>
        </w:numPr>
        <w:spacing w:before="240" w:after="240" w:line="276" w:lineRule="auto"/>
        <w:jc w:val="both"/>
        <w:rPr>
          <w:rFonts w:cs="Times New Roman"/>
          <w:szCs w:val="24"/>
        </w:rPr>
      </w:pPr>
      <w:r w:rsidRPr="00513E86">
        <w:rPr>
          <w:rFonts w:cs="Times New Roman"/>
          <w:szCs w:val="24"/>
        </w:rPr>
        <w:t>zadania publiczne określone w art. 4 ustawy;</w:t>
      </w:r>
    </w:p>
    <w:p w:rsidR="007B4BA3" w:rsidRPr="00513E86" w:rsidRDefault="007B4BA3" w:rsidP="007B4BA3">
      <w:pPr>
        <w:pStyle w:val="Akapitzlist"/>
        <w:numPr>
          <w:ilvl w:val="0"/>
          <w:numId w:val="5"/>
        </w:numPr>
        <w:spacing w:before="240" w:after="240" w:line="276" w:lineRule="auto"/>
        <w:jc w:val="both"/>
        <w:rPr>
          <w:rFonts w:cs="Times New Roman"/>
          <w:szCs w:val="24"/>
        </w:rPr>
      </w:pPr>
      <w:r w:rsidRPr="00513E86">
        <w:rPr>
          <w:rFonts w:cs="Times New Roman"/>
          <w:szCs w:val="24"/>
        </w:rPr>
        <w:t>ustawowe zadania własne Powiatu;</w:t>
      </w:r>
    </w:p>
    <w:p w:rsidR="007B4BA3" w:rsidRDefault="00733752" w:rsidP="007B4BA3">
      <w:pPr>
        <w:pStyle w:val="Akapitzlist"/>
        <w:numPr>
          <w:ilvl w:val="0"/>
          <w:numId w:val="5"/>
        </w:numPr>
        <w:spacing w:before="240" w:after="240" w:line="276" w:lineRule="auto"/>
        <w:jc w:val="both"/>
        <w:rPr>
          <w:rFonts w:cs="Times New Roman"/>
          <w:szCs w:val="24"/>
        </w:rPr>
      </w:pPr>
      <w:r>
        <w:rPr>
          <w:rFonts w:cs="Times New Roman"/>
          <w:szCs w:val="24"/>
        </w:rPr>
        <w:t>p</w:t>
      </w:r>
      <w:r w:rsidR="007B4BA3" w:rsidRPr="00513E86">
        <w:rPr>
          <w:rFonts w:cs="Times New Roman"/>
          <w:szCs w:val="24"/>
        </w:rPr>
        <w:t>riorytety oraz zadania realizowane w formie współpracy finan</w:t>
      </w:r>
      <w:r w:rsidR="007B4BA3">
        <w:rPr>
          <w:rFonts w:cs="Times New Roman"/>
          <w:szCs w:val="24"/>
        </w:rPr>
        <w:t xml:space="preserve">sowej </w:t>
      </w:r>
      <w:r w:rsidR="007B4BA3" w:rsidRPr="00513E86">
        <w:rPr>
          <w:rFonts w:cs="Times New Roman"/>
          <w:szCs w:val="24"/>
        </w:rPr>
        <w:t>i pozafinansowej</w:t>
      </w:r>
      <w:r w:rsidR="00103C9D">
        <w:rPr>
          <w:rFonts w:cs="Times New Roman"/>
          <w:szCs w:val="24"/>
        </w:rPr>
        <w:t xml:space="preserve"> </w:t>
      </w:r>
      <w:r w:rsidR="007B4BA3" w:rsidRPr="00513E86">
        <w:rPr>
          <w:rFonts w:cs="Times New Roman"/>
          <w:szCs w:val="24"/>
        </w:rPr>
        <w:t>w poszczególnych obszarach przeds</w:t>
      </w:r>
      <w:r w:rsidR="008B7D15">
        <w:rPr>
          <w:rFonts w:cs="Times New Roman"/>
          <w:szCs w:val="24"/>
        </w:rPr>
        <w:t xml:space="preserve">tawione zostały w rozdziale V  </w:t>
      </w:r>
      <w:r w:rsidR="007B4BA3" w:rsidRPr="00513E86">
        <w:rPr>
          <w:rFonts w:cs="Times New Roman"/>
          <w:szCs w:val="24"/>
        </w:rPr>
        <w:t>i  VI.</w:t>
      </w:r>
    </w:p>
    <w:p w:rsidR="007B4BA3" w:rsidRPr="00EA4155" w:rsidRDefault="007B4BA3" w:rsidP="007B4BA3">
      <w:pPr>
        <w:pStyle w:val="Akapitzlist"/>
        <w:spacing w:before="240" w:after="240" w:line="276" w:lineRule="auto"/>
        <w:ind w:left="780"/>
        <w:jc w:val="both"/>
        <w:rPr>
          <w:rFonts w:cs="Times New Roman"/>
          <w:szCs w:val="24"/>
        </w:rPr>
      </w:pPr>
    </w:p>
    <w:p w:rsidR="007B4BA3" w:rsidRPr="00513E86" w:rsidRDefault="007B4BA3" w:rsidP="007B4BA3">
      <w:pPr>
        <w:jc w:val="center"/>
        <w:rPr>
          <w:rFonts w:ascii="Times New Roman" w:hAnsi="Times New Roman"/>
          <w:b/>
          <w:sz w:val="28"/>
          <w:szCs w:val="28"/>
        </w:rPr>
      </w:pPr>
      <w:r w:rsidRPr="00513E86">
        <w:rPr>
          <w:rFonts w:ascii="Times New Roman" w:hAnsi="Times New Roman"/>
          <w:b/>
          <w:sz w:val="28"/>
          <w:szCs w:val="28"/>
        </w:rPr>
        <w:t>Rozdział V</w:t>
      </w:r>
    </w:p>
    <w:p w:rsidR="007B4BA3" w:rsidRPr="00513E86" w:rsidRDefault="007B4BA3" w:rsidP="007B4BA3">
      <w:pPr>
        <w:jc w:val="center"/>
        <w:rPr>
          <w:rFonts w:ascii="Times New Roman" w:hAnsi="Times New Roman"/>
          <w:b/>
          <w:sz w:val="28"/>
          <w:szCs w:val="28"/>
        </w:rPr>
      </w:pPr>
      <w:r w:rsidRPr="00513E86">
        <w:rPr>
          <w:rFonts w:ascii="Times New Roman" w:hAnsi="Times New Roman"/>
          <w:b/>
          <w:sz w:val="28"/>
          <w:szCs w:val="28"/>
        </w:rPr>
        <w:t>Formy współpracy</w:t>
      </w:r>
    </w:p>
    <w:p w:rsidR="007B4BA3" w:rsidRPr="00C64550" w:rsidRDefault="007B4BA3" w:rsidP="007B4BA3">
      <w:pPr>
        <w:spacing w:before="240" w:after="0"/>
        <w:jc w:val="center"/>
        <w:rPr>
          <w:rFonts w:ascii="Times New Roman" w:hAnsi="Times New Roman"/>
          <w:b/>
          <w:sz w:val="28"/>
          <w:szCs w:val="28"/>
        </w:rPr>
      </w:pPr>
      <w:r w:rsidRPr="00C64550">
        <w:rPr>
          <w:rFonts w:ascii="Times New Roman" w:hAnsi="Times New Roman"/>
          <w:b/>
          <w:sz w:val="28"/>
          <w:szCs w:val="28"/>
        </w:rPr>
        <w:t>§7</w:t>
      </w:r>
      <w:r w:rsidR="00733752">
        <w:rPr>
          <w:rFonts w:ascii="Times New Roman" w:hAnsi="Times New Roman"/>
          <w:b/>
          <w:sz w:val="28"/>
          <w:szCs w:val="28"/>
        </w:rPr>
        <w:t>.</w:t>
      </w:r>
    </w:p>
    <w:p w:rsidR="007B4BA3" w:rsidRPr="00513E86" w:rsidRDefault="007B4BA3" w:rsidP="007B4BA3">
      <w:pPr>
        <w:spacing w:before="240" w:after="0"/>
        <w:jc w:val="both"/>
        <w:rPr>
          <w:rFonts w:ascii="Times New Roman" w:hAnsi="Times New Roman"/>
          <w:sz w:val="24"/>
          <w:szCs w:val="24"/>
        </w:rPr>
      </w:pPr>
      <w:r w:rsidRPr="00513E86">
        <w:rPr>
          <w:rFonts w:ascii="Times New Roman" w:hAnsi="Times New Roman"/>
          <w:sz w:val="24"/>
          <w:szCs w:val="24"/>
        </w:rPr>
        <w:t xml:space="preserve">1. Współpraca Powiatu z organizacjami pozarządowymi oraz innymi podmiotami prowadzącymi działalność pożytku publicznego może mieć charakter finansowy                     </w:t>
      </w:r>
      <w:r w:rsidR="00093281">
        <w:rPr>
          <w:rFonts w:ascii="Times New Roman" w:hAnsi="Times New Roman"/>
          <w:sz w:val="24"/>
          <w:szCs w:val="24"/>
        </w:rPr>
        <w:t xml:space="preserve">                     </w:t>
      </w:r>
      <w:r w:rsidRPr="00513E86">
        <w:rPr>
          <w:rFonts w:ascii="Times New Roman" w:hAnsi="Times New Roman"/>
          <w:sz w:val="24"/>
          <w:szCs w:val="24"/>
        </w:rPr>
        <w:t xml:space="preserve">  i pozafinansowy.</w:t>
      </w:r>
    </w:p>
    <w:p w:rsidR="007B4BA3" w:rsidRPr="00513E86" w:rsidRDefault="007B4BA3" w:rsidP="007B4BA3">
      <w:pPr>
        <w:tabs>
          <w:tab w:val="left" w:pos="7260"/>
        </w:tabs>
        <w:spacing w:before="240"/>
        <w:jc w:val="both"/>
        <w:rPr>
          <w:rFonts w:ascii="Times New Roman" w:hAnsi="Times New Roman"/>
          <w:sz w:val="24"/>
          <w:szCs w:val="24"/>
        </w:rPr>
      </w:pPr>
      <w:r w:rsidRPr="00513E86">
        <w:rPr>
          <w:rFonts w:ascii="Times New Roman" w:hAnsi="Times New Roman"/>
          <w:sz w:val="24"/>
          <w:szCs w:val="24"/>
        </w:rPr>
        <w:t xml:space="preserve">2. Współpraca o charakterze finansowym może odbywać się w formie: </w:t>
      </w:r>
      <w:r w:rsidRPr="00513E86">
        <w:rPr>
          <w:rFonts w:ascii="Times New Roman" w:hAnsi="Times New Roman"/>
          <w:sz w:val="24"/>
          <w:szCs w:val="24"/>
        </w:rPr>
        <w:tab/>
      </w:r>
    </w:p>
    <w:p w:rsidR="007B4BA3" w:rsidRPr="00513E86" w:rsidRDefault="00973BB6" w:rsidP="007B4BA3">
      <w:pPr>
        <w:pStyle w:val="Akapitzlist"/>
        <w:numPr>
          <w:ilvl w:val="0"/>
          <w:numId w:val="6"/>
        </w:numPr>
        <w:spacing w:after="240" w:line="276" w:lineRule="auto"/>
        <w:jc w:val="both"/>
        <w:rPr>
          <w:rFonts w:cs="Times New Roman"/>
          <w:szCs w:val="24"/>
        </w:rPr>
      </w:pPr>
      <w:r>
        <w:rPr>
          <w:rFonts w:cs="Times New Roman"/>
          <w:szCs w:val="24"/>
        </w:rPr>
        <w:t>p</w:t>
      </w:r>
      <w:r w:rsidR="007B4BA3" w:rsidRPr="00513E86">
        <w:rPr>
          <w:rFonts w:cs="Times New Roman"/>
          <w:szCs w:val="24"/>
        </w:rPr>
        <w:t>owierzania wykonania zadań publicznych wraz z udzieleniem dotacji na finansowanie ich realizacji;</w:t>
      </w:r>
    </w:p>
    <w:p w:rsidR="007B4BA3" w:rsidRPr="00513E86" w:rsidRDefault="00973BB6" w:rsidP="007B4BA3">
      <w:pPr>
        <w:pStyle w:val="Akapitzlist"/>
        <w:numPr>
          <w:ilvl w:val="0"/>
          <w:numId w:val="6"/>
        </w:numPr>
        <w:spacing w:after="240" w:line="276" w:lineRule="auto"/>
        <w:jc w:val="both"/>
        <w:rPr>
          <w:rFonts w:cs="Times New Roman"/>
          <w:szCs w:val="24"/>
        </w:rPr>
      </w:pPr>
      <w:r>
        <w:rPr>
          <w:rFonts w:cs="Times New Roman"/>
          <w:szCs w:val="24"/>
        </w:rPr>
        <w:t>w</w:t>
      </w:r>
      <w:r w:rsidR="007B4BA3" w:rsidRPr="00513E86">
        <w:rPr>
          <w:rFonts w:cs="Times New Roman"/>
          <w:szCs w:val="24"/>
        </w:rPr>
        <w:t>spieranie wykonania zadań publicznych wraz z udzieleniem dotacji n</w:t>
      </w:r>
      <w:r w:rsidR="0032105D">
        <w:rPr>
          <w:rFonts w:cs="Times New Roman"/>
          <w:szCs w:val="24"/>
        </w:rPr>
        <w:t>a dofinansowanie ich realizacji.</w:t>
      </w:r>
    </w:p>
    <w:p w:rsidR="007B4BA3" w:rsidRPr="00513E86" w:rsidRDefault="007B4BA3" w:rsidP="007B4BA3">
      <w:pPr>
        <w:spacing w:after="240"/>
        <w:jc w:val="both"/>
        <w:rPr>
          <w:rFonts w:ascii="Times New Roman" w:hAnsi="Times New Roman"/>
          <w:sz w:val="24"/>
          <w:szCs w:val="24"/>
        </w:rPr>
      </w:pPr>
      <w:r w:rsidRPr="00513E86">
        <w:rPr>
          <w:rFonts w:ascii="Times New Roman" w:hAnsi="Times New Roman"/>
          <w:sz w:val="24"/>
          <w:szCs w:val="24"/>
        </w:rPr>
        <w:t>3. Podstawowym trybem przekazywania środków finansowych organizacjom jest otwarty konkurs ofert. W przypadkach wskazanych przez ustawę dopuszczalne jest stosowanie innego trybu oraz zawieranie umów wieloletnich.</w:t>
      </w:r>
    </w:p>
    <w:p w:rsidR="007B4BA3" w:rsidRPr="00513E86" w:rsidRDefault="007B4BA3" w:rsidP="007B4BA3">
      <w:pPr>
        <w:spacing w:before="240" w:after="240"/>
        <w:jc w:val="both"/>
        <w:rPr>
          <w:rFonts w:ascii="Times New Roman" w:hAnsi="Times New Roman"/>
          <w:sz w:val="24"/>
          <w:szCs w:val="24"/>
        </w:rPr>
      </w:pPr>
      <w:r w:rsidRPr="00513E86">
        <w:rPr>
          <w:rFonts w:ascii="Times New Roman" w:hAnsi="Times New Roman"/>
          <w:sz w:val="24"/>
          <w:szCs w:val="24"/>
        </w:rPr>
        <w:t>4.  Organizacje pozarządowe oraz inne podmioty mogą z własnej inicjatywy złożyć ofertę realizacji zadań publicznych.</w:t>
      </w:r>
    </w:p>
    <w:p w:rsidR="007B4BA3" w:rsidRPr="00513E86" w:rsidRDefault="007B4BA3" w:rsidP="00BF7085">
      <w:pPr>
        <w:spacing w:before="240" w:after="0"/>
        <w:jc w:val="both"/>
        <w:rPr>
          <w:rFonts w:ascii="Times New Roman" w:hAnsi="Times New Roman"/>
          <w:sz w:val="24"/>
          <w:szCs w:val="24"/>
        </w:rPr>
      </w:pPr>
      <w:r w:rsidRPr="00513E86">
        <w:rPr>
          <w:rFonts w:ascii="Times New Roman" w:hAnsi="Times New Roman"/>
          <w:sz w:val="24"/>
          <w:szCs w:val="24"/>
        </w:rPr>
        <w:t>5. Współpraca o charakterze pozafinansowym odbywa się poprzez:</w:t>
      </w:r>
    </w:p>
    <w:p w:rsidR="007B4BA3" w:rsidRPr="00513E86" w:rsidRDefault="007B4BA3" w:rsidP="007B4BA3">
      <w:pPr>
        <w:pStyle w:val="Akapitzlist"/>
        <w:numPr>
          <w:ilvl w:val="0"/>
          <w:numId w:val="8"/>
        </w:numPr>
        <w:spacing w:before="240" w:after="240" w:line="276" w:lineRule="auto"/>
        <w:jc w:val="both"/>
        <w:rPr>
          <w:rFonts w:cs="Times New Roman"/>
          <w:szCs w:val="24"/>
        </w:rPr>
      </w:pPr>
      <w:r w:rsidRPr="00513E86">
        <w:rPr>
          <w:rFonts w:cs="Times New Roman"/>
          <w:szCs w:val="24"/>
        </w:rPr>
        <w:t xml:space="preserve">podejmowanie inicjatyw integrujących sektor publiczny z sektorem pozarządowym </w:t>
      </w:r>
      <w:r>
        <w:rPr>
          <w:rFonts w:cs="Times New Roman"/>
          <w:szCs w:val="24"/>
        </w:rPr>
        <w:t xml:space="preserve">   </w:t>
      </w:r>
      <w:r w:rsidR="00093281">
        <w:rPr>
          <w:rFonts w:cs="Times New Roman"/>
          <w:szCs w:val="24"/>
        </w:rPr>
        <w:t xml:space="preserve">                </w:t>
      </w:r>
      <w:r>
        <w:rPr>
          <w:rFonts w:cs="Times New Roman"/>
          <w:szCs w:val="24"/>
        </w:rPr>
        <w:t xml:space="preserve"> </w:t>
      </w:r>
      <w:r w:rsidRPr="00513E86">
        <w:rPr>
          <w:rFonts w:cs="Times New Roman"/>
          <w:szCs w:val="24"/>
        </w:rPr>
        <w:t>w zakresie zadań publicznych ważnych dla rozwoju Powiatu;</w:t>
      </w:r>
    </w:p>
    <w:p w:rsidR="007B4BA3" w:rsidRPr="00513E86" w:rsidRDefault="007B4BA3" w:rsidP="007B4BA3">
      <w:pPr>
        <w:pStyle w:val="Akapitzlist"/>
        <w:numPr>
          <w:ilvl w:val="0"/>
          <w:numId w:val="8"/>
        </w:numPr>
        <w:spacing w:before="240" w:after="240" w:line="276" w:lineRule="auto"/>
        <w:jc w:val="both"/>
        <w:rPr>
          <w:rFonts w:cs="Times New Roman"/>
          <w:szCs w:val="24"/>
        </w:rPr>
      </w:pPr>
      <w:r w:rsidRPr="00513E86">
        <w:rPr>
          <w:rFonts w:cs="Times New Roman"/>
          <w:szCs w:val="24"/>
        </w:rPr>
        <w:t>tworzenie zespołów zadaniowych o charakterze doradczym i inicjatywnym;</w:t>
      </w:r>
    </w:p>
    <w:p w:rsidR="007B4BA3" w:rsidRPr="00513E86" w:rsidRDefault="007B4BA3" w:rsidP="007B4BA3">
      <w:pPr>
        <w:pStyle w:val="Akapitzlist"/>
        <w:numPr>
          <w:ilvl w:val="0"/>
          <w:numId w:val="8"/>
        </w:numPr>
        <w:spacing w:before="240" w:after="240" w:line="276" w:lineRule="auto"/>
        <w:jc w:val="both"/>
        <w:rPr>
          <w:rFonts w:cs="Times New Roman"/>
          <w:szCs w:val="24"/>
        </w:rPr>
      </w:pPr>
      <w:r w:rsidRPr="00513E86">
        <w:rPr>
          <w:rFonts w:cs="Times New Roman"/>
          <w:szCs w:val="24"/>
        </w:rPr>
        <w:t>konsultowanie z organizacjami pozarządowymi projektów:</w:t>
      </w:r>
    </w:p>
    <w:p w:rsidR="007B4BA3" w:rsidRPr="00513E86" w:rsidRDefault="007B4BA3" w:rsidP="007B4BA3">
      <w:pPr>
        <w:pStyle w:val="Akapitzlist"/>
        <w:numPr>
          <w:ilvl w:val="0"/>
          <w:numId w:val="7"/>
        </w:numPr>
        <w:spacing w:before="240" w:after="240" w:line="276" w:lineRule="auto"/>
        <w:jc w:val="both"/>
        <w:rPr>
          <w:rFonts w:cs="Times New Roman"/>
          <w:szCs w:val="24"/>
        </w:rPr>
      </w:pPr>
      <w:r w:rsidRPr="00513E86">
        <w:rPr>
          <w:rFonts w:cs="Times New Roman"/>
          <w:szCs w:val="24"/>
        </w:rPr>
        <w:t>aktów prawa miejscowego w dziedzinach dotyczących działalności statutowej organizacji,</w:t>
      </w:r>
    </w:p>
    <w:p w:rsidR="007B4BA3" w:rsidRPr="00513E86" w:rsidRDefault="007B4BA3" w:rsidP="007B4BA3">
      <w:pPr>
        <w:pStyle w:val="Akapitzlist"/>
        <w:numPr>
          <w:ilvl w:val="0"/>
          <w:numId w:val="7"/>
        </w:numPr>
        <w:spacing w:before="240" w:after="240" w:line="276" w:lineRule="auto"/>
        <w:jc w:val="both"/>
        <w:rPr>
          <w:rFonts w:cs="Times New Roman"/>
          <w:szCs w:val="24"/>
        </w:rPr>
      </w:pPr>
      <w:r w:rsidRPr="00513E86">
        <w:rPr>
          <w:rFonts w:cs="Times New Roman"/>
          <w:szCs w:val="24"/>
        </w:rPr>
        <w:t>rocznych lub wieloletnich programów współpracy Powiatu Myśliborskiego,</w:t>
      </w:r>
    </w:p>
    <w:p w:rsidR="007B4BA3" w:rsidRPr="00513E86" w:rsidRDefault="007B4BA3" w:rsidP="007B4BA3">
      <w:pPr>
        <w:pStyle w:val="Akapitzlist"/>
        <w:numPr>
          <w:ilvl w:val="0"/>
          <w:numId w:val="7"/>
        </w:numPr>
        <w:spacing w:line="276" w:lineRule="auto"/>
        <w:jc w:val="both"/>
        <w:rPr>
          <w:rFonts w:cs="Times New Roman"/>
          <w:szCs w:val="24"/>
        </w:rPr>
      </w:pPr>
      <w:r w:rsidRPr="00513E86">
        <w:rPr>
          <w:rFonts w:cs="Times New Roman"/>
          <w:szCs w:val="24"/>
        </w:rPr>
        <w:t>tworzenie i prowadzenie jednostek organizacyjnych, których celem jest</w:t>
      </w:r>
      <w:r w:rsidR="00BF7085">
        <w:rPr>
          <w:rFonts w:cs="Times New Roman"/>
          <w:szCs w:val="24"/>
        </w:rPr>
        <w:t xml:space="preserve"> </w:t>
      </w:r>
      <w:r w:rsidRPr="00513E86">
        <w:rPr>
          <w:rFonts w:cs="Times New Roman"/>
          <w:szCs w:val="24"/>
        </w:rPr>
        <w:lastRenderedPageBreak/>
        <w:t>działalność na rzecz organizacji;</w:t>
      </w:r>
    </w:p>
    <w:p w:rsidR="007B4BA3" w:rsidRPr="00513E86" w:rsidRDefault="007B4BA3" w:rsidP="007B4BA3">
      <w:pPr>
        <w:pStyle w:val="Akapitzlist"/>
        <w:numPr>
          <w:ilvl w:val="0"/>
          <w:numId w:val="8"/>
        </w:numPr>
        <w:spacing w:after="240" w:line="276" w:lineRule="auto"/>
        <w:jc w:val="both"/>
        <w:rPr>
          <w:rFonts w:cs="Times New Roman"/>
          <w:szCs w:val="24"/>
        </w:rPr>
      </w:pPr>
      <w:r w:rsidRPr="00513E86">
        <w:rPr>
          <w:rFonts w:cs="Times New Roman"/>
          <w:szCs w:val="24"/>
        </w:rPr>
        <w:t xml:space="preserve">umieszczanie na oficjalnej stronie internetowej </w:t>
      </w:r>
      <w:r w:rsidRPr="0056119F">
        <w:rPr>
          <w:rFonts w:cs="Times New Roman"/>
          <w:szCs w:val="24"/>
        </w:rPr>
        <w:t>www.powiatmysliborski.pl</w:t>
      </w:r>
      <w:r w:rsidRPr="00513E86">
        <w:rPr>
          <w:rFonts w:cs="Times New Roman"/>
          <w:szCs w:val="24"/>
        </w:rPr>
        <w:t xml:space="preserve"> ważnych informacji dotyczących działalności organizacji;</w:t>
      </w:r>
    </w:p>
    <w:p w:rsidR="007B4BA3" w:rsidRDefault="007B4BA3" w:rsidP="007B4BA3">
      <w:pPr>
        <w:pStyle w:val="Akapitzlist"/>
        <w:numPr>
          <w:ilvl w:val="0"/>
          <w:numId w:val="8"/>
        </w:numPr>
        <w:spacing w:after="240" w:line="276" w:lineRule="auto"/>
        <w:jc w:val="both"/>
        <w:rPr>
          <w:rFonts w:cs="Times New Roman"/>
          <w:szCs w:val="24"/>
        </w:rPr>
      </w:pPr>
      <w:r w:rsidRPr="00513E86">
        <w:rPr>
          <w:rFonts w:cs="Times New Roman"/>
          <w:szCs w:val="24"/>
        </w:rPr>
        <w:t>wzmacnianie instytucjonalne i merytoryczne organizacji, w szczególności poprzez konsultacje, szkolenia, konferencje, udostępnianie sprzętu audiowizualnego oraz nagłaśniającego;</w:t>
      </w:r>
    </w:p>
    <w:p w:rsidR="00B1778A" w:rsidRPr="00513E86" w:rsidRDefault="00B1778A" w:rsidP="007B4BA3">
      <w:pPr>
        <w:pStyle w:val="Akapitzlist"/>
        <w:numPr>
          <w:ilvl w:val="0"/>
          <w:numId w:val="8"/>
        </w:numPr>
        <w:spacing w:after="240" w:line="276" w:lineRule="auto"/>
        <w:jc w:val="both"/>
        <w:rPr>
          <w:rFonts w:cs="Times New Roman"/>
          <w:szCs w:val="24"/>
        </w:rPr>
      </w:pPr>
      <w:r>
        <w:rPr>
          <w:rFonts w:cs="Times New Roman"/>
          <w:szCs w:val="24"/>
        </w:rPr>
        <w:t>doradztwo, wymiana doświadczeń i szeroko rozumiana współpraca w zakresie opieki nad osobami z niepełnosprawnościami od urodzenia do starości;</w:t>
      </w:r>
    </w:p>
    <w:p w:rsidR="007B4BA3" w:rsidRPr="00513E86" w:rsidRDefault="007B4BA3" w:rsidP="007B4BA3">
      <w:pPr>
        <w:pStyle w:val="Akapitzlist"/>
        <w:numPr>
          <w:ilvl w:val="0"/>
          <w:numId w:val="8"/>
        </w:numPr>
        <w:spacing w:after="240" w:line="276" w:lineRule="auto"/>
        <w:jc w:val="both"/>
        <w:rPr>
          <w:rFonts w:cs="Times New Roman"/>
          <w:szCs w:val="24"/>
        </w:rPr>
      </w:pPr>
      <w:r w:rsidRPr="00513E86">
        <w:rPr>
          <w:rFonts w:cs="Times New Roman"/>
          <w:szCs w:val="24"/>
        </w:rPr>
        <w:t>objecie honorowym patronatem przez Starostę Myśliborskiego działań i programów prowadzonych przez organizacje;</w:t>
      </w:r>
    </w:p>
    <w:p w:rsidR="00973BB6" w:rsidRDefault="007B4BA3" w:rsidP="006543CE">
      <w:pPr>
        <w:pStyle w:val="Akapitzlist"/>
        <w:numPr>
          <w:ilvl w:val="0"/>
          <w:numId w:val="8"/>
        </w:numPr>
        <w:spacing w:after="240" w:line="276" w:lineRule="auto"/>
        <w:jc w:val="both"/>
        <w:rPr>
          <w:rFonts w:cs="Times New Roman"/>
          <w:szCs w:val="24"/>
        </w:rPr>
      </w:pPr>
      <w:r w:rsidRPr="00973BB6">
        <w:rPr>
          <w:rFonts w:cs="Times New Roman"/>
          <w:szCs w:val="24"/>
        </w:rPr>
        <w:t xml:space="preserve">udzielanie </w:t>
      </w:r>
      <w:r w:rsidR="00973BB6" w:rsidRPr="00973BB6">
        <w:rPr>
          <w:rFonts w:cs="Times New Roman"/>
          <w:szCs w:val="24"/>
        </w:rPr>
        <w:t xml:space="preserve">na wniosek </w:t>
      </w:r>
      <w:r w:rsidRPr="00973BB6">
        <w:rPr>
          <w:rFonts w:cs="Times New Roman"/>
          <w:szCs w:val="24"/>
        </w:rPr>
        <w:t>referencji/rekomendacji organizac</w:t>
      </w:r>
      <w:r w:rsidR="00973BB6">
        <w:rPr>
          <w:rFonts w:cs="Times New Roman"/>
          <w:szCs w:val="24"/>
        </w:rPr>
        <w:t>jom współpracującym                             z Powiatem;</w:t>
      </w:r>
    </w:p>
    <w:p w:rsidR="007B4BA3" w:rsidRPr="00973BB6" w:rsidRDefault="007B4BA3" w:rsidP="006543CE">
      <w:pPr>
        <w:pStyle w:val="Akapitzlist"/>
        <w:numPr>
          <w:ilvl w:val="0"/>
          <w:numId w:val="8"/>
        </w:numPr>
        <w:spacing w:after="240" w:line="276" w:lineRule="auto"/>
        <w:jc w:val="both"/>
        <w:rPr>
          <w:rFonts w:cs="Times New Roman"/>
          <w:szCs w:val="24"/>
        </w:rPr>
      </w:pPr>
      <w:r w:rsidRPr="00973BB6">
        <w:rPr>
          <w:rFonts w:cs="Times New Roman"/>
          <w:szCs w:val="24"/>
        </w:rPr>
        <w:t>umożliwienie dostępu do przepisów prawa, czasopism oraz literatury dotyczącej działa</w:t>
      </w:r>
      <w:r w:rsidR="00973BB6">
        <w:rPr>
          <w:rFonts w:cs="Times New Roman"/>
          <w:szCs w:val="24"/>
        </w:rPr>
        <w:t>lności organizacji pozarządowych lub działalności społeczno - gospodarczej</w:t>
      </w:r>
      <w:r w:rsidRPr="00973BB6">
        <w:rPr>
          <w:rFonts w:cs="Times New Roman"/>
          <w:szCs w:val="24"/>
        </w:rPr>
        <w:t>;</w:t>
      </w:r>
    </w:p>
    <w:p w:rsidR="007B4BA3" w:rsidRPr="00513E86" w:rsidRDefault="00973BB6" w:rsidP="007B4BA3">
      <w:pPr>
        <w:pStyle w:val="Akapitzlist"/>
        <w:numPr>
          <w:ilvl w:val="0"/>
          <w:numId w:val="8"/>
        </w:numPr>
        <w:spacing w:after="240" w:line="276" w:lineRule="auto"/>
        <w:jc w:val="both"/>
        <w:rPr>
          <w:rFonts w:cs="Times New Roman"/>
          <w:szCs w:val="24"/>
        </w:rPr>
      </w:pPr>
      <w:r>
        <w:rPr>
          <w:rFonts w:cs="Times New Roman"/>
          <w:szCs w:val="24"/>
        </w:rPr>
        <w:t>udzielanie pomocy organizacjom w</w:t>
      </w:r>
      <w:r w:rsidR="00BF7085">
        <w:rPr>
          <w:rFonts w:cs="Times New Roman"/>
          <w:szCs w:val="24"/>
        </w:rPr>
        <w:t xml:space="preserve"> nawiązywaniu</w:t>
      </w:r>
      <w:r w:rsidR="007B4BA3" w:rsidRPr="00513E86">
        <w:rPr>
          <w:rFonts w:cs="Times New Roman"/>
          <w:szCs w:val="24"/>
        </w:rPr>
        <w:t xml:space="preserve"> kontaktów lokalnych, ogólnokrajowych i międzynarodowych z innymi organizacjami o podobnej działalności;</w:t>
      </w:r>
    </w:p>
    <w:p w:rsidR="007B4BA3" w:rsidRPr="00513E86" w:rsidRDefault="007B4BA3" w:rsidP="007B4BA3">
      <w:pPr>
        <w:pStyle w:val="Akapitzlist"/>
        <w:numPr>
          <w:ilvl w:val="0"/>
          <w:numId w:val="8"/>
        </w:numPr>
        <w:spacing w:after="240" w:line="276" w:lineRule="auto"/>
        <w:jc w:val="both"/>
        <w:rPr>
          <w:rFonts w:cs="Times New Roman"/>
          <w:szCs w:val="24"/>
        </w:rPr>
      </w:pPr>
      <w:r w:rsidRPr="00513E86">
        <w:rPr>
          <w:rFonts w:cs="Times New Roman"/>
          <w:szCs w:val="24"/>
        </w:rPr>
        <w:t>kreowanie działań wynikających z podpisanych listów intencyjnych;</w:t>
      </w:r>
    </w:p>
    <w:p w:rsidR="007B4BA3" w:rsidRPr="00EA4155" w:rsidRDefault="007B4BA3" w:rsidP="007B4BA3">
      <w:pPr>
        <w:pStyle w:val="Akapitzlist"/>
        <w:numPr>
          <w:ilvl w:val="0"/>
          <w:numId w:val="8"/>
        </w:numPr>
        <w:spacing w:after="240" w:line="276" w:lineRule="auto"/>
        <w:jc w:val="both"/>
        <w:rPr>
          <w:rFonts w:cs="Times New Roman"/>
          <w:szCs w:val="24"/>
        </w:rPr>
      </w:pPr>
      <w:r w:rsidRPr="00513E86">
        <w:rPr>
          <w:rFonts w:cs="Times New Roman"/>
          <w:szCs w:val="24"/>
        </w:rPr>
        <w:t>organizację akcji promującej ideę wpłat 1% podatku na rzecz organizacji pożytku publicznego działających na terenie Powiatu.</w:t>
      </w:r>
    </w:p>
    <w:p w:rsidR="007B4BA3" w:rsidRPr="00513E86" w:rsidRDefault="007B4BA3" w:rsidP="007B4BA3">
      <w:pPr>
        <w:pStyle w:val="Akapitzlist"/>
        <w:spacing w:after="240"/>
        <w:jc w:val="both"/>
        <w:rPr>
          <w:rFonts w:cs="Times New Roman"/>
          <w:szCs w:val="24"/>
        </w:rPr>
      </w:pPr>
    </w:p>
    <w:p w:rsidR="007B4BA3" w:rsidRDefault="007B4BA3" w:rsidP="007B4BA3">
      <w:pPr>
        <w:pStyle w:val="Akapitzlist"/>
        <w:spacing w:line="276" w:lineRule="auto"/>
        <w:ind w:left="0"/>
        <w:jc w:val="center"/>
        <w:rPr>
          <w:b/>
          <w:sz w:val="28"/>
          <w:szCs w:val="28"/>
        </w:rPr>
      </w:pPr>
      <w:r w:rsidRPr="00BB6CA7">
        <w:rPr>
          <w:b/>
          <w:sz w:val="28"/>
          <w:szCs w:val="28"/>
        </w:rPr>
        <w:t>Rozdział V</w:t>
      </w:r>
      <w:r>
        <w:rPr>
          <w:b/>
          <w:sz w:val="28"/>
          <w:szCs w:val="28"/>
        </w:rPr>
        <w:t>I</w:t>
      </w:r>
    </w:p>
    <w:p w:rsidR="007B4BA3" w:rsidRDefault="007B4BA3" w:rsidP="007B4BA3">
      <w:pPr>
        <w:pStyle w:val="Akapitzlist"/>
        <w:spacing w:line="276" w:lineRule="auto"/>
        <w:ind w:left="0"/>
        <w:jc w:val="center"/>
        <w:rPr>
          <w:b/>
          <w:sz w:val="28"/>
          <w:szCs w:val="28"/>
        </w:rPr>
      </w:pPr>
      <w:r>
        <w:rPr>
          <w:b/>
          <w:sz w:val="28"/>
          <w:szCs w:val="28"/>
        </w:rPr>
        <w:t>Priorytetowe zadania publiczne</w:t>
      </w:r>
    </w:p>
    <w:p w:rsidR="007B4BA3" w:rsidRPr="00C64550" w:rsidRDefault="007B4BA3" w:rsidP="007B4BA3">
      <w:pPr>
        <w:pStyle w:val="Akapitzlist"/>
        <w:tabs>
          <w:tab w:val="center" w:pos="4536"/>
          <w:tab w:val="left" w:pos="5205"/>
        </w:tabs>
        <w:spacing w:before="240" w:after="240" w:line="276" w:lineRule="auto"/>
        <w:ind w:left="0"/>
        <w:jc w:val="center"/>
        <w:rPr>
          <w:b/>
          <w:sz w:val="28"/>
          <w:szCs w:val="28"/>
        </w:rPr>
      </w:pPr>
      <w:r w:rsidRPr="00C64550">
        <w:rPr>
          <w:rFonts w:cs="Times New Roman"/>
          <w:b/>
          <w:sz w:val="28"/>
          <w:szCs w:val="28"/>
        </w:rPr>
        <w:t>§</w:t>
      </w:r>
      <w:r w:rsidRPr="00C64550">
        <w:rPr>
          <w:b/>
          <w:sz w:val="28"/>
          <w:szCs w:val="28"/>
        </w:rPr>
        <w:t>8</w:t>
      </w:r>
      <w:r w:rsidR="00B40FD0">
        <w:rPr>
          <w:b/>
          <w:sz w:val="28"/>
          <w:szCs w:val="28"/>
        </w:rPr>
        <w:t>.</w:t>
      </w:r>
    </w:p>
    <w:p w:rsidR="007B4BA3" w:rsidRDefault="007B4BA3" w:rsidP="007B4BA3">
      <w:pPr>
        <w:pStyle w:val="Akapitzlist"/>
        <w:tabs>
          <w:tab w:val="center" w:pos="4536"/>
          <w:tab w:val="left" w:pos="5205"/>
        </w:tabs>
        <w:spacing w:before="240" w:after="240" w:line="276" w:lineRule="auto"/>
        <w:ind w:left="0"/>
        <w:rPr>
          <w:b/>
          <w:sz w:val="28"/>
          <w:szCs w:val="28"/>
        </w:rPr>
      </w:pPr>
    </w:p>
    <w:p w:rsidR="007B4BA3" w:rsidRDefault="007B4BA3" w:rsidP="007B4BA3">
      <w:pPr>
        <w:pStyle w:val="Akapitzlist"/>
        <w:spacing w:before="240" w:after="240" w:line="276" w:lineRule="auto"/>
        <w:ind w:left="0"/>
        <w:jc w:val="both"/>
        <w:rPr>
          <w:color w:val="000000"/>
          <w:szCs w:val="24"/>
        </w:rPr>
      </w:pPr>
      <w:r>
        <w:rPr>
          <w:color w:val="000000"/>
          <w:szCs w:val="24"/>
        </w:rPr>
        <w:t xml:space="preserve">1. </w:t>
      </w:r>
      <w:r w:rsidRPr="00F2619E">
        <w:rPr>
          <w:color w:val="000000"/>
          <w:szCs w:val="24"/>
        </w:rPr>
        <w:t>Zakres zadań zawartych w Programie obejmuje wyłącznie sferę zadań publicznych określonych w art. 4 ustawy o działalności pożytku</w:t>
      </w:r>
      <w:r w:rsidR="00093281">
        <w:rPr>
          <w:color w:val="000000"/>
          <w:szCs w:val="24"/>
        </w:rPr>
        <w:t xml:space="preserve"> publicznego i o wolontariacie,                                      </w:t>
      </w:r>
      <w:r>
        <w:rPr>
          <w:color w:val="000000"/>
          <w:szCs w:val="24"/>
        </w:rPr>
        <w:t xml:space="preserve"> w szczególności w zakresie:</w:t>
      </w:r>
    </w:p>
    <w:p w:rsidR="007B4BA3" w:rsidRPr="0098767D" w:rsidRDefault="007B4BA3" w:rsidP="007B4BA3">
      <w:pPr>
        <w:pStyle w:val="Akapitzlist"/>
        <w:numPr>
          <w:ilvl w:val="0"/>
          <w:numId w:val="9"/>
        </w:numPr>
        <w:spacing w:before="240" w:after="240" w:line="276" w:lineRule="auto"/>
        <w:jc w:val="both"/>
        <w:rPr>
          <w:szCs w:val="24"/>
        </w:rPr>
      </w:pPr>
      <w:r w:rsidRPr="0006692C">
        <w:rPr>
          <w:b/>
          <w:szCs w:val="24"/>
        </w:rPr>
        <w:t>ochrony</w:t>
      </w:r>
      <w:r>
        <w:rPr>
          <w:b/>
          <w:szCs w:val="24"/>
        </w:rPr>
        <w:t xml:space="preserve"> i</w:t>
      </w:r>
      <w:r w:rsidRPr="0006692C">
        <w:rPr>
          <w:b/>
          <w:szCs w:val="24"/>
        </w:rPr>
        <w:t xml:space="preserve"> promocji</w:t>
      </w:r>
      <w:r>
        <w:rPr>
          <w:b/>
          <w:szCs w:val="24"/>
        </w:rPr>
        <w:t xml:space="preserve"> </w:t>
      </w:r>
      <w:r w:rsidRPr="0098767D">
        <w:rPr>
          <w:b/>
          <w:szCs w:val="24"/>
        </w:rPr>
        <w:t xml:space="preserve"> zdrowia  w tym</w:t>
      </w:r>
      <w:r w:rsidRPr="0098767D">
        <w:rPr>
          <w:szCs w:val="24"/>
        </w:rPr>
        <w:t>:</w:t>
      </w:r>
    </w:p>
    <w:p w:rsidR="007B4BA3" w:rsidRDefault="007B4BA3" w:rsidP="007B4BA3">
      <w:pPr>
        <w:pStyle w:val="Akapitzlist"/>
        <w:numPr>
          <w:ilvl w:val="0"/>
          <w:numId w:val="10"/>
        </w:numPr>
        <w:spacing w:before="240" w:after="240" w:line="276" w:lineRule="auto"/>
        <w:jc w:val="both"/>
        <w:rPr>
          <w:szCs w:val="24"/>
        </w:rPr>
      </w:pPr>
      <w:r>
        <w:rPr>
          <w:szCs w:val="24"/>
        </w:rPr>
        <w:t>realizacja programu profilaktyki zdrowotnej poprzez podejmowanie działań polegających na edukacji mieszkańców powiatu;</w:t>
      </w:r>
    </w:p>
    <w:p w:rsidR="007B4BA3" w:rsidRDefault="007B4BA3" w:rsidP="007B4BA3">
      <w:pPr>
        <w:pStyle w:val="Akapitzlist"/>
        <w:numPr>
          <w:ilvl w:val="0"/>
          <w:numId w:val="10"/>
        </w:numPr>
        <w:spacing w:before="240" w:after="240" w:line="276" w:lineRule="auto"/>
        <w:jc w:val="both"/>
        <w:rPr>
          <w:szCs w:val="24"/>
        </w:rPr>
      </w:pPr>
      <w:r>
        <w:rPr>
          <w:szCs w:val="24"/>
        </w:rPr>
        <w:t xml:space="preserve">podejmowanie działań wpływających na zwiększenie aktywności fizycznej        </w:t>
      </w:r>
      <w:r w:rsidR="00093281">
        <w:rPr>
          <w:szCs w:val="24"/>
        </w:rPr>
        <w:t xml:space="preserve">             </w:t>
      </w:r>
      <w:r>
        <w:rPr>
          <w:szCs w:val="24"/>
        </w:rPr>
        <w:t>i poprawę sposobu żywienia mieszkańców powiatu;</w:t>
      </w:r>
    </w:p>
    <w:p w:rsidR="008C3370" w:rsidRDefault="008C3370" w:rsidP="007B4BA3">
      <w:pPr>
        <w:pStyle w:val="Akapitzlist"/>
        <w:numPr>
          <w:ilvl w:val="0"/>
          <w:numId w:val="10"/>
        </w:numPr>
        <w:spacing w:before="240" w:after="240" w:line="276" w:lineRule="auto"/>
        <w:jc w:val="both"/>
        <w:rPr>
          <w:szCs w:val="24"/>
        </w:rPr>
      </w:pPr>
      <w:r>
        <w:rPr>
          <w:szCs w:val="24"/>
        </w:rPr>
        <w:t>prowadzenie działań edukacyjnych dla mieszkańców powiatu ze szczególnym uwzględnieniem dzieci i młodzieży z zasad racjonalnego żywienia oraz zaburzeń odżywiania (nadwaga, otyłość, anoreksja, bulimia, itp.)</w:t>
      </w:r>
      <w:r w:rsidR="0032105D">
        <w:rPr>
          <w:szCs w:val="24"/>
        </w:rPr>
        <w:t>;</w:t>
      </w:r>
    </w:p>
    <w:p w:rsidR="00103C9D" w:rsidRDefault="007B4BA3" w:rsidP="00103C9D">
      <w:pPr>
        <w:pStyle w:val="Akapitzlist"/>
        <w:numPr>
          <w:ilvl w:val="0"/>
          <w:numId w:val="10"/>
        </w:numPr>
        <w:spacing w:before="240" w:line="276" w:lineRule="auto"/>
        <w:jc w:val="both"/>
        <w:rPr>
          <w:szCs w:val="24"/>
        </w:rPr>
      </w:pPr>
      <w:r>
        <w:rPr>
          <w:szCs w:val="24"/>
        </w:rPr>
        <w:t>organizacja imprez promujących zdrowy styl życia bez nałogów, profilaktyka uzależnień, organizacja kampanii profilaktycznych;</w:t>
      </w:r>
    </w:p>
    <w:p w:rsidR="00155D4F" w:rsidRDefault="00155D4F" w:rsidP="00155D4F">
      <w:pPr>
        <w:pStyle w:val="1"/>
        <w:numPr>
          <w:ilvl w:val="0"/>
          <w:numId w:val="10"/>
        </w:numPr>
        <w:spacing w:before="0"/>
      </w:pPr>
      <w:r w:rsidRPr="00956B33">
        <w:t>upowszechnianie wiedzy na temat zdrowia psychicznego, kształtowania zachowań i stylów życia korzystnych dla zdrowia psychicznego, rozwijania umiejętności radzenia sobie w sytuacjach zagrażających zdrowiu psychicznemu;</w:t>
      </w:r>
    </w:p>
    <w:p w:rsidR="008C3370" w:rsidRDefault="008C3370" w:rsidP="00155D4F">
      <w:pPr>
        <w:pStyle w:val="1"/>
        <w:numPr>
          <w:ilvl w:val="0"/>
          <w:numId w:val="10"/>
        </w:numPr>
        <w:spacing w:before="0"/>
      </w:pPr>
      <w:r>
        <w:t>podnoszenie kwalifikacji uczniów i nauczycieli z terenu powiatu w zakresie udzielania pierwszej pomocy przedmedycznej;</w:t>
      </w:r>
    </w:p>
    <w:p w:rsidR="0032105D" w:rsidRPr="00956B33" w:rsidRDefault="0032105D" w:rsidP="0032105D">
      <w:pPr>
        <w:pStyle w:val="1"/>
        <w:spacing w:before="0"/>
        <w:ind w:left="1440" w:firstLine="0"/>
      </w:pPr>
    </w:p>
    <w:p w:rsidR="007B4BA3" w:rsidRDefault="007B4BA3" w:rsidP="007B4BA3">
      <w:pPr>
        <w:pStyle w:val="Akapitzlist"/>
        <w:numPr>
          <w:ilvl w:val="0"/>
          <w:numId w:val="9"/>
        </w:numPr>
        <w:spacing w:after="240" w:line="276" w:lineRule="auto"/>
        <w:jc w:val="both"/>
      </w:pPr>
      <w:r w:rsidRPr="00D6345E">
        <w:rPr>
          <w:b/>
        </w:rPr>
        <w:lastRenderedPageBreak/>
        <w:t>nauki, szkolnictwa wyższego, edukacji</w:t>
      </w:r>
      <w:r w:rsidRPr="0098767D">
        <w:rPr>
          <w:b/>
        </w:rPr>
        <w:t>, oświaty i wychowania</w:t>
      </w:r>
      <w:r>
        <w:t xml:space="preserve"> poprzez:</w:t>
      </w:r>
    </w:p>
    <w:p w:rsidR="007B4BA3" w:rsidRDefault="007B4BA3" w:rsidP="007B4BA3">
      <w:pPr>
        <w:pStyle w:val="Akapitzlist"/>
        <w:numPr>
          <w:ilvl w:val="0"/>
          <w:numId w:val="11"/>
        </w:numPr>
        <w:spacing w:before="240" w:after="240" w:line="276" w:lineRule="auto"/>
        <w:jc w:val="both"/>
      </w:pPr>
      <w:r>
        <w:t>organizacje konkursów i olimpiad przedmiotowych dla dzieci i młodzieży;</w:t>
      </w:r>
    </w:p>
    <w:p w:rsidR="007B4BA3" w:rsidRDefault="007B4BA3" w:rsidP="007B4BA3">
      <w:pPr>
        <w:pStyle w:val="Akapitzlist"/>
        <w:numPr>
          <w:ilvl w:val="0"/>
          <w:numId w:val="11"/>
        </w:numPr>
        <w:spacing w:before="240" w:after="240" w:line="276" w:lineRule="auto"/>
        <w:jc w:val="both"/>
      </w:pPr>
      <w:r>
        <w:t>działania wyc</w:t>
      </w:r>
      <w:r w:rsidR="00103C9D">
        <w:t>howawcze mające na celu edukację</w:t>
      </w:r>
      <w:r>
        <w:t xml:space="preserve"> dzieci i młodzieży, kształtowanie postaw patriotycznych, pielęgnowanie tradycji lokalnych           </w:t>
      </w:r>
      <w:r w:rsidR="00093281">
        <w:t xml:space="preserve">                  </w:t>
      </w:r>
      <w:r>
        <w:t xml:space="preserve"> i regionalnych, rozwijanie aktywności obywatelskiej;</w:t>
      </w:r>
    </w:p>
    <w:p w:rsidR="00103C9D" w:rsidRDefault="004C2F0C" w:rsidP="007B4BA3">
      <w:pPr>
        <w:pStyle w:val="Akapitzlist"/>
        <w:numPr>
          <w:ilvl w:val="0"/>
          <w:numId w:val="11"/>
        </w:numPr>
        <w:spacing w:before="240" w:after="240" w:line="276" w:lineRule="auto"/>
        <w:jc w:val="both"/>
      </w:pPr>
      <w:r w:rsidRPr="00956B33">
        <w:t>organizację</w:t>
      </w:r>
      <w:r w:rsidR="00103C9D" w:rsidRPr="00956B33">
        <w:t xml:space="preserve"> działań edukacyjnych oraz wypoczynku dla dzieci i młodzieży podczas wakacji letnich;</w:t>
      </w:r>
    </w:p>
    <w:p w:rsidR="009C7784" w:rsidRPr="00956B33" w:rsidRDefault="009C7784" w:rsidP="007B4BA3">
      <w:pPr>
        <w:pStyle w:val="Akapitzlist"/>
        <w:numPr>
          <w:ilvl w:val="0"/>
          <w:numId w:val="11"/>
        </w:numPr>
        <w:spacing w:before="240" w:after="240" w:line="276" w:lineRule="auto"/>
        <w:jc w:val="both"/>
      </w:pPr>
      <w:r>
        <w:t>profilaktykę</w:t>
      </w:r>
      <w:r w:rsidRPr="00F95820">
        <w:t xml:space="preserve"> i zap</w:t>
      </w:r>
      <w:r>
        <w:t>obieganie patologiom społecznym;</w:t>
      </w:r>
    </w:p>
    <w:p w:rsidR="007B4BA3" w:rsidRDefault="007B4BA3" w:rsidP="007B4BA3">
      <w:pPr>
        <w:pStyle w:val="Akapitzlist"/>
        <w:numPr>
          <w:ilvl w:val="0"/>
          <w:numId w:val="9"/>
        </w:numPr>
        <w:spacing w:before="240" w:after="240" w:line="276" w:lineRule="auto"/>
        <w:jc w:val="both"/>
      </w:pPr>
      <w:r w:rsidRPr="003A3E8B">
        <w:rPr>
          <w:b/>
        </w:rPr>
        <w:t>wspieranie i upowszechnianie kultury fizycznej</w:t>
      </w:r>
      <w:r>
        <w:t>, poprzez:</w:t>
      </w:r>
    </w:p>
    <w:p w:rsidR="007B4BA3" w:rsidRDefault="007B4BA3" w:rsidP="007B4BA3">
      <w:pPr>
        <w:pStyle w:val="Akapitzlist"/>
        <w:numPr>
          <w:ilvl w:val="0"/>
          <w:numId w:val="12"/>
        </w:numPr>
        <w:spacing w:before="240" w:after="240" w:line="276" w:lineRule="auto"/>
        <w:jc w:val="both"/>
      </w:pPr>
      <w:r>
        <w:t>popularyzację aktywnego uprawiania</w:t>
      </w:r>
      <w:r w:rsidR="006D035E">
        <w:t xml:space="preserve"> sportu wśród mieszkańców powiatu myśliborskiego</w:t>
      </w:r>
      <w:r>
        <w:t xml:space="preserve"> poprzez organizację lokalnych imprez sportowych i sportowo – rekreacyjnych;</w:t>
      </w:r>
    </w:p>
    <w:p w:rsidR="007B4BA3" w:rsidRDefault="007B4BA3" w:rsidP="007B4BA3">
      <w:pPr>
        <w:pStyle w:val="Akapitzlist"/>
        <w:numPr>
          <w:ilvl w:val="0"/>
          <w:numId w:val="12"/>
        </w:numPr>
        <w:spacing w:before="240" w:after="240" w:line="276" w:lineRule="auto"/>
        <w:jc w:val="both"/>
      </w:pPr>
      <w:r>
        <w:t>organizacja współzawodnictwa sportowego dzieci i młodzieży szkół Powiatu Myśliborskiego;</w:t>
      </w:r>
    </w:p>
    <w:p w:rsidR="00C95043" w:rsidRPr="00956B33" w:rsidRDefault="00C95043" w:rsidP="007B4BA3">
      <w:pPr>
        <w:pStyle w:val="Akapitzlist"/>
        <w:numPr>
          <w:ilvl w:val="0"/>
          <w:numId w:val="12"/>
        </w:numPr>
        <w:spacing w:before="240" w:after="240" w:line="276" w:lineRule="auto"/>
        <w:jc w:val="both"/>
      </w:pPr>
      <w:r w:rsidRPr="00956B33">
        <w:t>organizowanie/wspieranie przygotowań i uczestnictwa reprezentantów powiatu myśliborskiego w imprezach wojewódzkich, ogólnopolskich oraz międzynarodowych;</w:t>
      </w:r>
    </w:p>
    <w:p w:rsidR="00C95043" w:rsidRPr="00956B33" w:rsidRDefault="00C95043" w:rsidP="007B4BA3">
      <w:pPr>
        <w:pStyle w:val="Akapitzlist"/>
        <w:numPr>
          <w:ilvl w:val="0"/>
          <w:numId w:val="12"/>
        </w:numPr>
        <w:spacing w:before="240" w:after="240" w:line="276" w:lineRule="auto"/>
        <w:jc w:val="both"/>
      </w:pPr>
      <w:r w:rsidRPr="00956B33">
        <w:t xml:space="preserve">wspieranie działalności statutowej klubów sportowych; </w:t>
      </w:r>
    </w:p>
    <w:p w:rsidR="007B4BA3" w:rsidRDefault="007B4BA3" w:rsidP="007B4BA3">
      <w:pPr>
        <w:pStyle w:val="Akapitzlist"/>
        <w:numPr>
          <w:ilvl w:val="0"/>
          <w:numId w:val="9"/>
        </w:numPr>
        <w:spacing w:before="240" w:after="240" w:line="276" w:lineRule="auto"/>
        <w:jc w:val="both"/>
      </w:pPr>
      <w:r w:rsidRPr="00AD2129">
        <w:rPr>
          <w:b/>
        </w:rPr>
        <w:t>pomocy społecznej</w:t>
      </w:r>
      <w:r>
        <w:t xml:space="preserve">, w tym: </w:t>
      </w:r>
    </w:p>
    <w:p w:rsidR="007B4BA3" w:rsidRPr="004343C4" w:rsidRDefault="007B4BA3" w:rsidP="007B4BA3">
      <w:pPr>
        <w:pStyle w:val="Akapitzlist"/>
        <w:numPr>
          <w:ilvl w:val="0"/>
          <w:numId w:val="13"/>
        </w:numPr>
        <w:spacing w:before="240" w:after="240" w:line="276" w:lineRule="auto"/>
        <w:jc w:val="both"/>
      </w:pPr>
      <w:r>
        <w:t>pomocy rodzinom i osobom w trudnej sytuacji życiowej oraz wyrówn</w:t>
      </w:r>
      <w:r w:rsidR="00EB3DBC">
        <w:t xml:space="preserve">ywanie szans tych rodzin i osób </w:t>
      </w:r>
      <w:r w:rsidR="00EB3DBC" w:rsidRPr="004343C4">
        <w:t>(wsparcie dla osób w sytuacjach kryzysowych, przeciwdziałanie patologiom);</w:t>
      </w:r>
    </w:p>
    <w:p w:rsidR="007B4BA3" w:rsidRDefault="007B4BA3" w:rsidP="007B4BA3">
      <w:pPr>
        <w:pStyle w:val="Akapitzlist"/>
        <w:numPr>
          <w:ilvl w:val="0"/>
          <w:numId w:val="13"/>
        </w:numPr>
        <w:spacing w:before="240" w:after="240" w:line="276" w:lineRule="auto"/>
        <w:jc w:val="both"/>
      </w:pPr>
      <w:r>
        <w:t>wspieranie rodzin przeżywających trudności w wypełnianiu funkcji opiekuńczo – wychowawczych;</w:t>
      </w:r>
    </w:p>
    <w:p w:rsidR="007B4BA3" w:rsidRDefault="007B4BA3" w:rsidP="007B4BA3">
      <w:pPr>
        <w:pStyle w:val="Akapitzlist"/>
        <w:numPr>
          <w:ilvl w:val="0"/>
          <w:numId w:val="13"/>
        </w:numPr>
        <w:spacing w:before="240" w:after="240" w:line="276" w:lineRule="auto"/>
        <w:jc w:val="both"/>
      </w:pPr>
      <w:r>
        <w:t>sprawowania pieczy zastępczej oraz pomocy w usamodzielnianiu jej pełnoletnich wychowanków;</w:t>
      </w:r>
    </w:p>
    <w:p w:rsidR="007B4BA3" w:rsidRDefault="007B4BA3" w:rsidP="007B4BA3">
      <w:pPr>
        <w:pStyle w:val="Akapitzlist"/>
        <w:numPr>
          <w:ilvl w:val="0"/>
          <w:numId w:val="13"/>
        </w:numPr>
        <w:spacing w:before="240" w:after="240" w:line="276" w:lineRule="auto"/>
        <w:jc w:val="both"/>
      </w:pPr>
      <w:r>
        <w:t>udzielanie pomocy osobom dotkniętym przemocą, oddziaływania na osoby stosujące przemoc oraz podnoszenie świadomości społecznej na temat przyczyn i skutków przemocy w rodzinie;</w:t>
      </w:r>
    </w:p>
    <w:p w:rsidR="007B4BA3" w:rsidRDefault="007B4BA3" w:rsidP="007B4BA3">
      <w:pPr>
        <w:pStyle w:val="Akapitzlist"/>
        <w:numPr>
          <w:ilvl w:val="0"/>
          <w:numId w:val="13"/>
        </w:numPr>
        <w:spacing w:before="240" w:after="240" w:line="276" w:lineRule="auto"/>
        <w:jc w:val="both"/>
      </w:pPr>
      <w:r>
        <w:t xml:space="preserve">integracji i aktywizacji środowisk osób niepełnosprawnych oraz prowadzenie innowacyjnych działań zapobiegających ich izolacji, marginalizacji                  </w:t>
      </w:r>
      <w:r w:rsidR="00093281">
        <w:t xml:space="preserve">                    </w:t>
      </w:r>
      <w:r>
        <w:t>i przeciwdziałaniu wykluczeniu społecznemu;</w:t>
      </w:r>
    </w:p>
    <w:p w:rsidR="007B4BA3" w:rsidRDefault="007B4BA3" w:rsidP="007B4BA3">
      <w:pPr>
        <w:pStyle w:val="Akapitzlist"/>
        <w:numPr>
          <w:ilvl w:val="0"/>
          <w:numId w:val="13"/>
        </w:numPr>
        <w:spacing w:before="240" w:after="240" w:line="276" w:lineRule="auto"/>
        <w:jc w:val="both"/>
      </w:pPr>
      <w:r>
        <w:t>prowadzenie rodzinnej i instytucjonalnej pieczy zastępczej;</w:t>
      </w:r>
    </w:p>
    <w:p w:rsidR="007B4BA3" w:rsidRDefault="007B4BA3" w:rsidP="007B4BA3">
      <w:pPr>
        <w:pStyle w:val="Akapitzlist"/>
        <w:numPr>
          <w:ilvl w:val="0"/>
          <w:numId w:val="13"/>
        </w:numPr>
        <w:spacing w:before="240" w:after="240" w:line="276" w:lineRule="auto"/>
        <w:jc w:val="both"/>
      </w:pPr>
      <w:r>
        <w:t>prowadzenie domów pomocy społecznej o zasięgu ponadgminnym;</w:t>
      </w:r>
    </w:p>
    <w:p w:rsidR="00C95043" w:rsidRPr="00973BB6" w:rsidRDefault="00C95043" w:rsidP="007B4BA3">
      <w:pPr>
        <w:pStyle w:val="Akapitzlist"/>
        <w:numPr>
          <w:ilvl w:val="0"/>
          <w:numId w:val="13"/>
        </w:numPr>
        <w:spacing w:before="240" w:after="240" w:line="276" w:lineRule="auto"/>
        <w:jc w:val="both"/>
        <w:rPr>
          <w:i/>
        </w:rPr>
      </w:pPr>
      <w:r w:rsidRPr="00956B33">
        <w:t xml:space="preserve">prowadzenie powiatowego ośrodka wsparcia dla osób </w:t>
      </w:r>
      <w:r w:rsidR="00942939" w:rsidRPr="00956B33">
        <w:t>niepełnosprawnych</w:t>
      </w:r>
      <w:r w:rsidRPr="00956B33">
        <w:t>;</w:t>
      </w:r>
    </w:p>
    <w:p w:rsidR="00973BB6" w:rsidRPr="004C2F0C" w:rsidRDefault="00973BB6" w:rsidP="007B4BA3">
      <w:pPr>
        <w:pStyle w:val="Akapitzlist"/>
        <w:numPr>
          <w:ilvl w:val="0"/>
          <w:numId w:val="13"/>
        </w:numPr>
        <w:spacing w:before="240" w:after="240" w:line="276" w:lineRule="auto"/>
        <w:jc w:val="both"/>
        <w:rPr>
          <w:i/>
        </w:rPr>
      </w:pPr>
      <w:r>
        <w:t>udzielanie nieodpłatnej pomocy prawnej oraz zwiększania świadomości prawnej społeczeństwa;</w:t>
      </w:r>
    </w:p>
    <w:p w:rsidR="007B4BA3" w:rsidRDefault="007B4BA3" w:rsidP="007B4BA3">
      <w:pPr>
        <w:pStyle w:val="Akapitzlist"/>
        <w:numPr>
          <w:ilvl w:val="0"/>
          <w:numId w:val="9"/>
        </w:numPr>
        <w:spacing w:before="240" w:after="240" w:line="276" w:lineRule="auto"/>
        <w:jc w:val="both"/>
      </w:pPr>
      <w:r w:rsidRPr="00737456">
        <w:rPr>
          <w:b/>
        </w:rPr>
        <w:t>kultury, sztuki, ochrony dóbr kultury i dziedzictwa narodowego</w:t>
      </w:r>
      <w:r>
        <w:t>, poprzez:</w:t>
      </w:r>
    </w:p>
    <w:p w:rsidR="007B4BA3" w:rsidRDefault="007B4BA3" w:rsidP="007B4BA3">
      <w:pPr>
        <w:pStyle w:val="Akapitzlist"/>
        <w:numPr>
          <w:ilvl w:val="0"/>
          <w:numId w:val="14"/>
        </w:numPr>
        <w:spacing w:before="240" w:after="240" w:line="276" w:lineRule="auto"/>
        <w:jc w:val="both"/>
      </w:pPr>
      <w:r>
        <w:t>organizowanie konkursów, wystaw i imprez mających na celu pielęgnowanie tradycji, patriotyzmu i polskości;</w:t>
      </w:r>
    </w:p>
    <w:p w:rsidR="00942939" w:rsidRDefault="007B4BA3" w:rsidP="00942939">
      <w:pPr>
        <w:pStyle w:val="Akapitzlist"/>
        <w:numPr>
          <w:ilvl w:val="0"/>
          <w:numId w:val="14"/>
        </w:numPr>
        <w:spacing w:line="276" w:lineRule="auto"/>
        <w:jc w:val="both"/>
      </w:pPr>
      <w:r>
        <w:t xml:space="preserve">organizowanie i udziału w festiwalach, koncertach, jubileuszach, warsztatach, plenerach, wystawach, konkursach i innych zadaniach z zakresu kultury          </w:t>
      </w:r>
      <w:r w:rsidR="00093281">
        <w:t xml:space="preserve">                 </w:t>
      </w:r>
      <w:r>
        <w:t xml:space="preserve"> o zasięgu wojewódzkim, ogólnokrajowym i międzynarodowym;</w:t>
      </w:r>
    </w:p>
    <w:p w:rsidR="00155D4F" w:rsidRPr="00956B33" w:rsidRDefault="004C2F0C" w:rsidP="00155D4F">
      <w:pPr>
        <w:pStyle w:val="1"/>
        <w:numPr>
          <w:ilvl w:val="0"/>
          <w:numId w:val="14"/>
        </w:numPr>
        <w:spacing w:before="0" w:line="276" w:lineRule="auto"/>
      </w:pPr>
      <w:r w:rsidRPr="00956B33">
        <w:t>edukację kulturalną</w:t>
      </w:r>
      <w:r w:rsidR="00155D4F" w:rsidRPr="00956B33">
        <w:t xml:space="preserve"> i wychowanie p</w:t>
      </w:r>
      <w:r w:rsidRPr="00956B33">
        <w:t>op</w:t>
      </w:r>
      <w:r w:rsidR="00045728">
        <w:t>rzez sztukę dzieci i młodzieży;</w:t>
      </w:r>
    </w:p>
    <w:p w:rsidR="00942939" w:rsidRPr="00956B33" w:rsidRDefault="00EB3DBC" w:rsidP="007B4BA3">
      <w:pPr>
        <w:pStyle w:val="Akapitzlist"/>
        <w:numPr>
          <w:ilvl w:val="0"/>
          <w:numId w:val="14"/>
        </w:numPr>
        <w:spacing w:after="240" w:line="276" w:lineRule="auto"/>
        <w:jc w:val="both"/>
      </w:pPr>
      <w:r w:rsidRPr="00956B33">
        <w:t xml:space="preserve">organizacja projektów kulturalnych oraz </w:t>
      </w:r>
      <w:r w:rsidR="00942939" w:rsidRPr="00956B33">
        <w:t xml:space="preserve">wymiana kulturalna z zagranicą ze </w:t>
      </w:r>
      <w:r w:rsidR="00942939" w:rsidRPr="00956B33">
        <w:lastRenderedPageBreak/>
        <w:t>szczególnym uwzględnieniem partnerów z Litwy i Niemiec;</w:t>
      </w:r>
    </w:p>
    <w:p w:rsidR="007B4BA3" w:rsidRPr="00956B33" w:rsidRDefault="007B4BA3" w:rsidP="007B4BA3">
      <w:pPr>
        <w:pStyle w:val="Akapitzlist"/>
        <w:numPr>
          <w:ilvl w:val="0"/>
          <w:numId w:val="14"/>
        </w:numPr>
        <w:spacing w:before="240" w:after="240" w:line="276" w:lineRule="auto"/>
        <w:jc w:val="both"/>
      </w:pPr>
      <w:r w:rsidRPr="00956B33">
        <w:t>ochrona zabytków oraz innych obiektów kultury materialnej;</w:t>
      </w:r>
    </w:p>
    <w:p w:rsidR="007B4BA3" w:rsidRDefault="007B4BA3" w:rsidP="007B4BA3">
      <w:pPr>
        <w:pStyle w:val="Akapitzlist"/>
        <w:numPr>
          <w:ilvl w:val="0"/>
          <w:numId w:val="9"/>
        </w:numPr>
        <w:spacing w:before="240" w:after="240" w:line="276" w:lineRule="auto"/>
        <w:jc w:val="both"/>
      </w:pPr>
      <w:r w:rsidRPr="00737456">
        <w:rPr>
          <w:b/>
        </w:rPr>
        <w:t xml:space="preserve">turystyki i krajoznawstwa </w:t>
      </w:r>
      <w:r>
        <w:t>poprzez:</w:t>
      </w:r>
    </w:p>
    <w:p w:rsidR="007B4BA3" w:rsidRDefault="00155D4F" w:rsidP="007B4BA3">
      <w:pPr>
        <w:pStyle w:val="Akapitzlist"/>
        <w:numPr>
          <w:ilvl w:val="0"/>
          <w:numId w:val="15"/>
        </w:numPr>
        <w:spacing w:before="240" w:after="240" w:line="276" w:lineRule="auto"/>
        <w:jc w:val="both"/>
      </w:pPr>
      <w:r>
        <w:t>promocję</w:t>
      </w:r>
      <w:r w:rsidR="007B4BA3">
        <w:t xml:space="preserve"> walorów turystycznych Powiatu, w tym m.in. poprzez organizowanie konkursów i innych imprez popularyzujących krajoznawstwo i turystykę;</w:t>
      </w:r>
    </w:p>
    <w:p w:rsidR="007B4BA3" w:rsidRDefault="007B4BA3" w:rsidP="007B4BA3">
      <w:pPr>
        <w:pStyle w:val="Akapitzlist"/>
        <w:numPr>
          <w:ilvl w:val="0"/>
          <w:numId w:val="15"/>
        </w:numPr>
        <w:spacing w:before="240" w:after="240" w:line="276" w:lineRule="auto"/>
        <w:jc w:val="both"/>
      </w:pPr>
      <w:r>
        <w:t>wspieranie działań związanych z realizacją inicjatyw turystycznych oraz turystyczno – krajoznawczych;</w:t>
      </w:r>
    </w:p>
    <w:p w:rsidR="007B4BA3" w:rsidRDefault="007B4BA3" w:rsidP="00197888">
      <w:pPr>
        <w:pStyle w:val="Akapitzlist"/>
        <w:numPr>
          <w:ilvl w:val="0"/>
          <w:numId w:val="9"/>
        </w:numPr>
        <w:spacing w:before="240" w:after="240" w:line="276" w:lineRule="auto"/>
        <w:ind w:left="709"/>
        <w:jc w:val="both"/>
      </w:pPr>
      <w:r>
        <w:rPr>
          <w:b/>
        </w:rPr>
        <w:t>porządku</w:t>
      </w:r>
      <w:r w:rsidRPr="00276024">
        <w:rPr>
          <w:b/>
        </w:rPr>
        <w:t xml:space="preserve"> </w:t>
      </w:r>
      <w:r>
        <w:rPr>
          <w:b/>
        </w:rPr>
        <w:t>i bezpieczeństwa</w:t>
      </w:r>
      <w:r w:rsidRPr="00276024">
        <w:rPr>
          <w:b/>
        </w:rPr>
        <w:t xml:space="preserve"> publiczne</w:t>
      </w:r>
      <w:r>
        <w:rPr>
          <w:b/>
        </w:rPr>
        <w:t>go</w:t>
      </w:r>
      <w:r w:rsidRPr="00276024">
        <w:rPr>
          <w:b/>
        </w:rPr>
        <w:t>,</w:t>
      </w:r>
      <w:r>
        <w:t xml:space="preserve"> poprzez:</w:t>
      </w:r>
    </w:p>
    <w:p w:rsidR="007B4BA3" w:rsidRPr="00956B33" w:rsidRDefault="007B4BA3" w:rsidP="007B4BA3">
      <w:pPr>
        <w:pStyle w:val="Akapitzlist"/>
        <w:numPr>
          <w:ilvl w:val="0"/>
          <w:numId w:val="16"/>
        </w:numPr>
        <w:spacing w:before="240" w:after="240" w:line="276" w:lineRule="auto"/>
        <w:jc w:val="both"/>
      </w:pPr>
      <w:r w:rsidRPr="00956B33">
        <w:t>propagowanie zasad bezpieczeństwa ruchu drogowego, bezpieczeństwa nad wodą,</w:t>
      </w:r>
      <w:r w:rsidR="009602CE">
        <w:t xml:space="preserve"> bezpieczeństwa przeciwpożarowego,</w:t>
      </w:r>
      <w:r w:rsidRPr="00956B33">
        <w:t xml:space="preserve"> zwłaszcza wśród dzieci </w:t>
      </w:r>
      <w:r w:rsidR="009602CE">
        <w:t xml:space="preserve">                                    </w:t>
      </w:r>
      <w:r w:rsidRPr="00956B33">
        <w:t>i młodzieży;</w:t>
      </w:r>
    </w:p>
    <w:p w:rsidR="00942939" w:rsidRDefault="007B4BA3" w:rsidP="00942939">
      <w:pPr>
        <w:pStyle w:val="Akapitzlist"/>
        <w:numPr>
          <w:ilvl w:val="0"/>
          <w:numId w:val="16"/>
        </w:numPr>
        <w:spacing w:before="240" w:after="240" w:line="276" w:lineRule="auto"/>
        <w:jc w:val="both"/>
      </w:pPr>
      <w:r>
        <w:t>programy i szkolenia udzielania pierwszej pomocy;</w:t>
      </w:r>
    </w:p>
    <w:p w:rsidR="007B4BA3" w:rsidRDefault="007B4BA3" w:rsidP="00197888">
      <w:pPr>
        <w:pStyle w:val="Akapitzlist"/>
        <w:numPr>
          <w:ilvl w:val="0"/>
          <w:numId w:val="9"/>
        </w:numPr>
        <w:spacing w:before="240" w:after="240" w:line="276" w:lineRule="auto"/>
        <w:ind w:left="709"/>
        <w:jc w:val="both"/>
      </w:pPr>
      <w:r>
        <w:rPr>
          <w:b/>
        </w:rPr>
        <w:t>u</w:t>
      </w:r>
      <w:r w:rsidR="00733752">
        <w:rPr>
          <w:b/>
        </w:rPr>
        <w:t xml:space="preserve">powszechniania </w:t>
      </w:r>
      <w:r w:rsidRPr="008646DF">
        <w:rPr>
          <w:b/>
        </w:rPr>
        <w:t>ochrony wolności i praw człowieka oraz swobód obywatelskich, a także działań wspomagających rozwój demokracji</w:t>
      </w:r>
      <w:r>
        <w:t>, poprzez:</w:t>
      </w:r>
    </w:p>
    <w:p w:rsidR="00197888" w:rsidRDefault="00AA57EB" w:rsidP="00197888">
      <w:pPr>
        <w:pStyle w:val="Akapitzlist"/>
        <w:numPr>
          <w:ilvl w:val="0"/>
          <w:numId w:val="18"/>
        </w:numPr>
        <w:spacing w:before="240" w:after="240" w:line="276" w:lineRule="auto"/>
        <w:jc w:val="both"/>
      </w:pPr>
      <w:r>
        <w:t>udzielanie</w:t>
      </w:r>
      <w:r w:rsidR="007B4BA3">
        <w:t xml:space="preserve"> nieodpłat</w:t>
      </w:r>
      <w:r w:rsidR="008C3370">
        <w:t>nego poradnictwa obywatelskiego;</w:t>
      </w:r>
    </w:p>
    <w:p w:rsidR="008C3370" w:rsidRDefault="008C3370" w:rsidP="00197888">
      <w:pPr>
        <w:pStyle w:val="Akapitzlist"/>
        <w:numPr>
          <w:ilvl w:val="0"/>
          <w:numId w:val="18"/>
        </w:numPr>
        <w:spacing w:before="240" w:after="240" w:line="276" w:lineRule="auto"/>
        <w:jc w:val="both"/>
      </w:pPr>
      <w:r>
        <w:t>wspieranie działań edukacyjno – informacyjnych na temat Budżetu Obywatelskiego;</w:t>
      </w:r>
    </w:p>
    <w:p w:rsidR="008C3370" w:rsidRDefault="008C3370" w:rsidP="008C3370">
      <w:pPr>
        <w:pStyle w:val="Akapitzlist"/>
        <w:numPr>
          <w:ilvl w:val="0"/>
          <w:numId w:val="18"/>
        </w:numPr>
        <w:spacing w:before="240" w:after="240" w:line="276" w:lineRule="auto"/>
        <w:jc w:val="both"/>
      </w:pPr>
      <w:r>
        <w:t>wspieranie przedsięwzięć dotyczących edukacji prawnej i obywatelskiej;</w:t>
      </w:r>
    </w:p>
    <w:p w:rsidR="009602CE" w:rsidRDefault="009602CE" w:rsidP="008C3370">
      <w:pPr>
        <w:pStyle w:val="Akapitzlist"/>
        <w:numPr>
          <w:ilvl w:val="0"/>
          <w:numId w:val="18"/>
        </w:numPr>
        <w:spacing w:before="240" w:after="240" w:line="276" w:lineRule="auto"/>
        <w:jc w:val="both"/>
      </w:pPr>
      <w:r>
        <w:t>wspieranie działań na rzecz równych praw kobiet i mężczyzn;</w:t>
      </w:r>
    </w:p>
    <w:p w:rsidR="009602CE" w:rsidRDefault="009602CE" w:rsidP="008C3370">
      <w:pPr>
        <w:pStyle w:val="Akapitzlist"/>
        <w:numPr>
          <w:ilvl w:val="0"/>
          <w:numId w:val="18"/>
        </w:numPr>
        <w:spacing w:before="240" w:after="240" w:line="276" w:lineRule="auto"/>
        <w:jc w:val="both"/>
      </w:pPr>
      <w:r>
        <w:t>wspieranie działań na rzecz przeciwdziałania wykluczeniu społecznemu oraz dyskryminacji;</w:t>
      </w:r>
    </w:p>
    <w:p w:rsidR="009602CE" w:rsidRDefault="009602CE" w:rsidP="008C3370">
      <w:pPr>
        <w:pStyle w:val="Akapitzlist"/>
        <w:numPr>
          <w:ilvl w:val="0"/>
          <w:numId w:val="18"/>
        </w:numPr>
        <w:spacing w:before="240" w:after="240" w:line="276" w:lineRule="auto"/>
        <w:jc w:val="both"/>
      </w:pPr>
      <w:r>
        <w:t>działalność wspomagająca rozwój wspólnot i społeczności lokalnej;</w:t>
      </w:r>
    </w:p>
    <w:p w:rsidR="008C3370" w:rsidRPr="008C3370" w:rsidRDefault="008C3370" w:rsidP="008C3370">
      <w:pPr>
        <w:pStyle w:val="Akapitzlist"/>
        <w:numPr>
          <w:ilvl w:val="0"/>
          <w:numId w:val="9"/>
        </w:numPr>
        <w:spacing w:before="240" w:after="240"/>
        <w:jc w:val="both"/>
        <w:rPr>
          <w:b/>
        </w:rPr>
      </w:pPr>
      <w:r w:rsidRPr="008C3370">
        <w:rPr>
          <w:b/>
        </w:rPr>
        <w:t xml:space="preserve">działalność na rzecz integracji europejskiej oraz rozwijania kontaktów </w:t>
      </w:r>
      <w:r>
        <w:rPr>
          <w:b/>
        </w:rPr>
        <w:t xml:space="preserve">                                      </w:t>
      </w:r>
      <w:r w:rsidRPr="008C3370">
        <w:rPr>
          <w:b/>
        </w:rPr>
        <w:t>i współpracy między społeczeństwami;</w:t>
      </w:r>
    </w:p>
    <w:p w:rsidR="007B4BA3" w:rsidRPr="00956B33" w:rsidRDefault="00942939" w:rsidP="00197888">
      <w:pPr>
        <w:pStyle w:val="Akapitzlist"/>
        <w:numPr>
          <w:ilvl w:val="0"/>
          <w:numId w:val="9"/>
        </w:numPr>
        <w:spacing w:before="240" w:after="240" w:line="276" w:lineRule="auto"/>
        <w:jc w:val="both"/>
      </w:pPr>
      <w:r w:rsidRPr="00197888">
        <w:rPr>
          <w:b/>
        </w:rPr>
        <w:t>promocji i organizacji wolontariatu, poprzez</w:t>
      </w:r>
      <w:r w:rsidR="00956B33" w:rsidRPr="00197888">
        <w:rPr>
          <w:b/>
        </w:rPr>
        <w:t>:</w:t>
      </w:r>
    </w:p>
    <w:p w:rsidR="00942939" w:rsidRDefault="00942939" w:rsidP="00C6167F">
      <w:pPr>
        <w:pStyle w:val="Akapitzlist"/>
        <w:spacing w:before="240" w:after="240" w:line="276" w:lineRule="auto"/>
        <w:ind w:left="1080"/>
        <w:jc w:val="both"/>
      </w:pPr>
      <w:r w:rsidRPr="00956B33">
        <w:t>a)</w:t>
      </w:r>
      <w:r w:rsidR="00EB3DBC" w:rsidRPr="00956B33">
        <w:t xml:space="preserve"> promocję działalności na rzecz integracji społecznej i międzypokoleniowej, aktywizację i organizację nowych form aktywności seniorów oraz ich rodzin.</w:t>
      </w:r>
    </w:p>
    <w:p w:rsidR="00C6167F" w:rsidRDefault="00C6167F" w:rsidP="00C6167F">
      <w:pPr>
        <w:pStyle w:val="Akapitzlist"/>
        <w:spacing w:before="240" w:after="240" w:line="276" w:lineRule="auto"/>
        <w:ind w:left="1080"/>
        <w:jc w:val="both"/>
      </w:pPr>
    </w:p>
    <w:p w:rsidR="007B4BA3" w:rsidRDefault="007B4BA3" w:rsidP="007B4BA3">
      <w:pPr>
        <w:pStyle w:val="Akapitzlist"/>
        <w:spacing w:before="240" w:after="240" w:line="276" w:lineRule="auto"/>
        <w:ind w:left="0"/>
        <w:jc w:val="both"/>
      </w:pPr>
      <w:r>
        <w:t>2. Preferowane są zadania, które mają znaczenie i zasięg powiatowy lub dotyczą projektów systemowych mających duże znaczenie promujące Samorząd Powiatowy.</w:t>
      </w:r>
    </w:p>
    <w:p w:rsidR="00155D4F" w:rsidRPr="00956B33" w:rsidRDefault="0024230F" w:rsidP="007B4BA3">
      <w:pPr>
        <w:pStyle w:val="Akapitzlist"/>
        <w:spacing w:before="240" w:after="240" w:line="276" w:lineRule="auto"/>
        <w:ind w:left="0"/>
        <w:jc w:val="both"/>
      </w:pPr>
      <w:r w:rsidRPr="00956B33">
        <w:t>3. W wyniku stwierdzenia potrzeb lokalnych lub na uzasadniony wniosek organizacji Zarząd Powiatu może w drodze uchwały  wskazać inne niż określone w ust. 1 zadania, które wymagają realizacji w celu ich zlecenia organizacjom pozarządowym na zasadach określonych w ustawie lub odrębnych przepisów.</w:t>
      </w:r>
    </w:p>
    <w:p w:rsidR="007B4BA3" w:rsidRDefault="007B4BA3" w:rsidP="007B4BA3">
      <w:pPr>
        <w:pStyle w:val="Akapitzlist"/>
        <w:spacing w:before="240" w:after="240" w:line="276" w:lineRule="auto"/>
        <w:jc w:val="both"/>
      </w:pPr>
    </w:p>
    <w:p w:rsidR="007B4BA3" w:rsidRDefault="007B4BA3" w:rsidP="007B4BA3">
      <w:pPr>
        <w:pStyle w:val="Akapitzlist"/>
        <w:spacing w:line="276" w:lineRule="auto"/>
        <w:ind w:left="0"/>
        <w:jc w:val="center"/>
        <w:rPr>
          <w:b/>
          <w:sz w:val="28"/>
          <w:szCs w:val="28"/>
        </w:rPr>
      </w:pPr>
      <w:r w:rsidRPr="00BB6CA7">
        <w:rPr>
          <w:b/>
          <w:sz w:val="28"/>
          <w:szCs w:val="28"/>
        </w:rPr>
        <w:t>Rozdział V</w:t>
      </w:r>
      <w:r>
        <w:rPr>
          <w:b/>
          <w:sz w:val="28"/>
          <w:szCs w:val="28"/>
        </w:rPr>
        <w:t>II</w:t>
      </w:r>
    </w:p>
    <w:p w:rsidR="007B4BA3" w:rsidRDefault="007B4BA3" w:rsidP="007B4BA3">
      <w:pPr>
        <w:pStyle w:val="Akapitzlist"/>
        <w:spacing w:line="276" w:lineRule="auto"/>
        <w:ind w:left="0"/>
        <w:jc w:val="center"/>
        <w:rPr>
          <w:b/>
          <w:sz w:val="28"/>
          <w:szCs w:val="28"/>
        </w:rPr>
      </w:pPr>
      <w:r>
        <w:rPr>
          <w:b/>
          <w:sz w:val="28"/>
          <w:szCs w:val="28"/>
        </w:rPr>
        <w:t>Okres realizacji programu</w:t>
      </w:r>
    </w:p>
    <w:p w:rsidR="007B4BA3" w:rsidRDefault="007B4BA3" w:rsidP="007B4BA3">
      <w:pPr>
        <w:pStyle w:val="Akapitzlist"/>
        <w:spacing w:before="240" w:after="240" w:line="276" w:lineRule="auto"/>
        <w:ind w:left="0"/>
        <w:jc w:val="center"/>
        <w:rPr>
          <w:b/>
          <w:sz w:val="28"/>
          <w:szCs w:val="28"/>
        </w:rPr>
      </w:pPr>
      <w:r>
        <w:rPr>
          <w:rFonts w:cs="Times New Roman"/>
          <w:b/>
          <w:sz w:val="28"/>
          <w:szCs w:val="28"/>
        </w:rPr>
        <w:t>§</w:t>
      </w:r>
      <w:r>
        <w:rPr>
          <w:b/>
          <w:sz w:val="28"/>
          <w:szCs w:val="28"/>
        </w:rPr>
        <w:t>9</w:t>
      </w:r>
      <w:r w:rsidR="00733752">
        <w:rPr>
          <w:b/>
          <w:sz w:val="28"/>
          <w:szCs w:val="28"/>
        </w:rPr>
        <w:t>.</w:t>
      </w:r>
    </w:p>
    <w:p w:rsidR="00F41D91" w:rsidRDefault="00F41D91" w:rsidP="007B4BA3">
      <w:pPr>
        <w:pStyle w:val="Akapitzlist"/>
        <w:spacing w:before="240" w:after="240" w:line="276" w:lineRule="auto"/>
        <w:ind w:left="0"/>
        <w:jc w:val="center"/>
        <w:rPr>
          <w:b/>
          <w:sz w:val="28"/>
          <w:szCs w:val="28"/>
        </w:rPr>
      </w:pPr>
    </w:p>
    <w:p w:rsidR="007B4BA3" w:rsidRDefault="007B4BA3" w:rsidP="007B4BA3">
      <w:pPr>
        <w:pStyle w:val="Akapitzlist"/>
        <w:spacing w:line="276" w:lineRule="auto"/>
        <w:ind w:left="0"/>
        <w:jc w:val="both"/>
        <w:rPr>
          <w:rFonts w:cs="Times New Roman"/>
          <w:szCs w:val="24"/>
        </w:rPr>
      </w:pPr>
      <w:r>
        <w:rPr>
          <w:rFonts w:cs="Times New Roman"/>
          <w:szCs w:val="24"/>
        </w:rPr>
        <w:t>P</w:t>
      </w:r>
      <w:r w:rsidR="00400C9D">
        <w:rPr>
          <w:rFonts w:cs="Times New Roman"/>
          <w:szCs w:val="24"/>
        </w:rPr>
        <w:t xml:space="preserve">rogram realizowany będzie </w:t>
      </w:r>
      <w:r w:rsidR="00973BB6">
        <w:rPr>
          <w:rFonts w:cs="Times New Roman"/>
          <w:szCs w:val="24"/>
        </w:rPr>
        <w:t xml:space="preserve">od 1 stycznia </w:t>
      </w:r>
      <w:r w:rsidR="008B7D15">
        <w:rPr>
          <w:rFonts w:cs="Times New Roman"/>
          <w:szCs w:val="24"/>
        </w:rPr>
        <w:t>do 31 grudnia 2021</w:t>
      </w:r>
      <w:r w:rsidR="00973BB6">
        <w:rPr>
          <w:rFonts w:cs="Times New Roman"/>
          <w:szCs w:val="24"/>
        </w:rPr>
        <w:t xml:space="preserve"> </w:t>
      </w:r>
      <w:r w:rsidRPr="00956B33">
        <w:rPr>
          <w:rFonts w:cs="Times New Roman"/>
          <w:szCs w:val="24"/>
        </w:rPr>
        <w:t>roku.</w:t>
      </w:r>
    </w:p>
    <w:p w:rsidR="007B4BA3" w:rsidRDefault="007B4BA3" w:rsidP="007B4BA3">
      <w:pPr>
        <w:pStyle w:val="Akapitzlist"/>
        <w:spacing w:line="276" w:lineRule="auto"/>
        <w:ind w:left="0"/>
        <w:jc w:val="both"/>
        <w:rPr>
          <w:rFonts w:cs="Times New Roman"/>
          <w:szCs w:val="24"/>
        </w:rPr>
      </w:pPr>
    </w:p>
    <w:p w:rsidR="00D222CC" w:rsidRDefault="00D222CC" w:rsidP="007B4BA3">
      <w:pPr>
        <w:pStyle w:val="Akapitzlist"/>
        <w:spacing w:line="276" w:lineRule="auto"/>
        <w:ind w:left="0"/>
        <w:jc w:val="both"/>
        <w:rPr>
          <w:rFonts w:cs="Times New Roman"/>
          <w:szCs w:val="24"/>
        </w:rPr>
      </w:pPr>
    </w:p>
    <w:p w:rsidR="00D222CC" w:rsidRDefault="00D222CC" w:rsidP="007B4BA3">
      <w:pPr>
        <w:pStyle w:val="Akapitzlist"/>
        <w:spacing w:line="276" w:lineRule="auto"/>
        <w:ind w:left="0"/>
        <w:jc w:val="both"/>
        <w:rPr>
          <w:rFonts w:cs="Times New Roman"/>
          <w:szCs w:val="24"/>
        </w:rPr>
      </w:pPr>
    </w:p>
    <w:p w:rsidR="00D222CC" w:rsidRDefault="00D222CC" w:rsidP="007B4BA3">
      <w:pPr>
        <w:pStyle w:val="Akapitzlist"/>
        <w:spacing w:line="276" w:lineRule="auto"/>
        <w:ind w:left="0"/>
        <w:jc w:val="both"/>
        <w:rPr>
          <w:rFonts w:cs="Times New Roman"/>
          <w:szCs w:val="24"/>
        </w:rPr>
      </w:pPr>
    </w:p>
    <w:p w:rsidR="00D222CC" w:rsidRDefault="00D222CC" w:rsidP="007B4BA3">
      <w:pPr>
        <w:pStyle w:val="Akapitzlist"/>
        <w:spacing w:line="276" w:lineRule="auto"/>
        <w:ind w:left="0"/>
        <w:jc w:val="both"/>
        <w:rPr>
          <w:rFonts w:cs="Times New Roman"/>
          <w:szCs w:val="24"/>
        </w:rPr>
      </w:pPr>
    </w:p>
    <w:p w:rsidR="00D222CC" w:rsidRPr="004340EF" w:rsidRDefault="00D222CC" w:rsidP="007B4BA3">
      <w:pPr>
        <w:pStyle w:val="Akapitzlist"/>
        <w:spacing w:line="276" w:lineRule="auto"/>
        <w:ind w:left="0"/>
        <w:jc w:val="both"/>
        <w:rPr>
          <w:rFonts w:cs="Times New Roman"/>
          <w:szCs w:val="24"/>
        </w:rPr>
      </w:pPr>
    </w:p>
    <w:p w:rsidR="007B4BA3" w:rsidRDefault="007B4BA3" w:rsidP="007B4BA3">
      <w:pPr>
        <w:pStyle w:val="Akapitzlist"/>
        <w:spacing w:line="276" w:lineRule="auto"/>
        <w:ind w:left="0"/>
        <w:jc w:val="center"/>
        <w:rPr>
          <w:b/>
          <w:sz w:val="28"/>
          <w:szCs w:val="28"/>
        </w:rPr>
      </w:pPr>
      <w:r w:rsidRPr="00BB6CA7">
        <w:rPr>
          <w:b/>
          <w:sz w:val="28"/>
          <w:szCs w:val="28"/>
        </w:rPr>
        <w:t>Rozdział V</w:t>
      </w:r>
      <w:r>
        <w:rPr>
          <w:b/>
          <w:sz w:val="28"/>
          <w:szCs w:val="28"/>
        </w:rPr>
        <w:t>III</w:t>
      </w:r>
    </w:p>
    <w:p w:rsidR="007B4BA3" w:rsidRDefault="007B4BA3" w:rsidP="007B4BA3">
      <w:pPr>
        <w:pStyle w:val="Akapitzlist"/>
        <w:spacing w:before="240" w:after="240" w:line="276" w:lineRule="auto"/>
        <w:ind w:left="0"/>
        <w:jc w:val="center"/>
        <w:rPr>
          <w:b/>
          <w:sz w:val="28"/>
          <w:szCs w:val="28"/>
        </w:rPr>
      </w:pPr>
      <w:r>
        <w:rPr>
          <w:b/>
          <w:sz w:val="28"/>
          <w:szCs w:val="28"/>
        </w:rPr>
        <w:t>Sposób realizacji programu</w:t>
      </w:r>
    </w:p>
    <w:p w:rsidR="007B4BA3" w:rsidRDefault="007B4BA3" w:rsidP="00F41D91">
      <w:pPr>
        <w:pStyle w:val="Akapitzlist"/>
        <w:spacing w:before="240" w:after="240" w:line="276" w:lineRule="auto"/>
        <w:ind w:left="0"/>
        <w:jc w:val="center"/>
        <w:rPr>
          <w:b/>
          <w:sz w:val="28"/>
          <w:szCs w:val="28"/>
        </w:rPr>
      </w:pPr>
      <w:r w:rsidRPr="00956B33">
        <w:rPr>
          <w:rFonts w:cs="Times New Roman"/>
          <w:b/>
          <w:sz w:val="28"/>
          <w:szCs w:val="28"/>
        </w:rPr>
        <w:t>§</w:t>
      </w:r>
      <w:r w:rsidRPr="00956B33">
        <w:rPr>
          <w:b/>
          <w:sz w:val="28"/>
          <w:szCs w:val="28"/>
        </w:rPr>
        <w:t>10</w:t>
      </w:r>
      <w:r w:rsidR="006E11D5" w:rsidRPr="00956B33">
        <w:rPr>
          <w:b/>
          <w:sz w:val="28"/>
          <w:szCs w:val="28"/>
        </w:rPr>
        <w:t>.</w:t>
      </w:r>
    </w:p>
    <w:p w:rsidR="00F41D91" w:rsidRDefault="00F41D91" w:rsidP="00F41D91">
      <w:pPr>
        <w:pStyle w:val="Akapitzlist"/>
        <w:spacing w:before="240" w:after="240" w:line="276" w:lineRule="auto"/>
        <w:ind w:left="0"/>
        <w:jc w:val="center"/>
        <w:rPr>
          <w:b/>
          <w:sz w:val="28"/>
          <w:szCs w:val="28"/>
        </w:rPr>
      </w:pPr>
    </w:p>
    <w:p w:rsidR="00F41D91" w:rsidRDefault="00F41D91" w:rsidP="00F41D91">
      <w:pPr>
        <w:pStyle w:val="Akapitzlist"/>
        <w:spacing w:before="240" w:after="240" w:line="276" w:lineRule="auto"/>
        <w:ind w:left="0"/>
        <w:jc w:val="both"/>
        <w:rPr>
          <w:szCs w:val="24"/>
        </w:rPr>
      </w:pPr>
      <w:r>
        <w:rPr>
          <w:szCs w:val="24"/>
        </w:rPr>
        <w:t>Program będzie realizowany według następujących zasad:</w:t>
      </w:r>
    </w:p>
    <w:p w:rsidR="00F41D91" w:rsidRDefault="00F41D91" w:rsidP="00F41D91">
      <w:pPr>
        <w:pStyle w:val="Akapitzlist"/>
        <w:numPr>
          <w:ilvl w:val="0"/>
          <w:numId w:val="40"/>
        </w:numPr>
        <w:spacing w:before="240" w:after="240" w:line="276" w:lineRule="auto"/>
        <w:jc w:val="both"/>
        <w:rPr>
          <w:szCs w:val="24"/>
        </w:rPr>
      </w:pPr>
      <w:r w:rsidRPr="00956B33">
        <w:rPr>
          <w:szCs w:val="24"/>
        </w:rPr>
        <w:t>Przeprowadzanie otwartych konkursów ofert odbywające się według następujących zasad:</w:t>
      </w:r>
    </w:p>
    <w:p w:rsidR="00F41D91" w:rsidRDefault="00400C9D" w:rsidP="00F41D91">
      <w:pPr>
        <w:pStyle w:val="Akapitzlist"/>
        <w:numPr>
          <w:ilvl w:val="0"/>
          <w:numId w:val="41"/>
        </w:numPr>
        <w:spacing w:before="240" w:after="240" w:line="276" w:lineRule="auto"/>
        <w:jc w:val="both"/>
        <w:rPr>
          <w:szCs w:val="24"/>
        </w:rPr>
      </w:pPr>
      <w:r w:rsidRPr="00F41D91">
        <w:rPr>
          <w:szCs w:val="24"/>
        </w:rPr>
        <w:t xml:space="preserve">zlecanie realizacji zadań Powiatu organizacjom obejmuje w pierwszej kolejności zadania priorytetowe i odbywać się będzie po przeprowadzeniu otwartego konkursu ofert, chyba że przepisy przewidują inny tryb zlecania lub dane zadanie można realizować w inny sposób określony w przepisach odrębnych (w szczególności na zasadach i w </w:t>
      </w:r>
      <w:r w:rsidR="00F41D91" w:rsidRPr="00F41D91">
        <w:rPr>
          <w:szCs w:val="24"/>
        </w:rPr>
        <w:t>trybie określonym</w:t>
      </w:r>
      <w:r w:rsidRPr="00F41D91">
        <w:rPr>
          <w:szCs w:val="24"/>
        </w:rPr>
        <w:t xml:space="preserve"> w przepisach o zamówieniach publicznych z zachowaniem metod kalkulacji kosztów oraz </w:t>
      </w:r>
      <w:r w:rsidR="00F41D91" w:rsidRPr="00F41D91">
        <w:rPr>
          <w:szCs w:val="24"/>
        </w:rPr>
        <w:t>porównywalności opodatkowania);</w:t>
      </w:r>
    </w:p>
    <w:p w:rsidR="00F41D91" w:rsidRDefault="00400C9D" w:rsidP="00F41D91">
      <w:pPr>
        <w:pStyle w:val="Akapitzlist"/>
        <w:numPr>
          <w:ilvl w:val="0"/>
          <w:numId w:val="41"/>
        </w:numPr>
        <w:spacing w:before="240" w:after="240" w:line="276" w:lineRule="auto"/>
        <w:jc w:val="both"/>
        <w:rPr>
          <w:szCs w:val="24"/>
        </w:rPr>
      </w:pPr>
      <w:r w:rsidRPr="00F41D91">
        <w:rPr>
          <w:szCs w:val="24"/>
        </w:rPr>
        <w:t>otwart</w:t>
      </w:r>
      <w:r w:rsidR="00733752" w:rsidRPr="00F41D91">
        <w:rPr>
          <w:szCs w:val="24"/>
        </w:rPr>
        <w:t>y konkurs ofert ogłasza Zarząd Powiatu</w:t>
      </w:r>
      <w:r w:rsidR="00F41D91">
        <w:rPr>
          <w:szCs w:val="24"/>
        </w:rPr>
        <w:t>;</w:t>
      </w:r>
    </w:p>
    <w:p w:rsidR="00F41D91" w:rsidRDefault="00400C9D" w:rsidP="00F41D91">
      <w:pPr>
        <w:pStyle w:val="Akapitzlist"/>
        <w:numPr>
          <w:ilvl w:val="0"/>
          <w:numId w:val="41"/>
        </w:numPr>
        <w:spacing w:before="240" w:after="240" w:line="276" w:lineRule="auto"/>
        <w:jc w:val="both"/>
        <w:rPr>
          <w:szCs w:val="24"/>
        </w:rPr>
      </w:pPr>
      <w:r w:rsidRPr="00F41D91">
        <w:rPr>
          <w:szCs w:val="24"/>
        </w:rPr>
        <w:t>termin składania ofert nie może być krótszy niż 21 dni o</w:t>
      </w:r>
      <w:r w:rsidR="00F41D91">
        <w:rPr>
          <w:szCs w:val="24"/>
        </w:rPr>
        <w:t>d dnia ukazania się ogłoszenia;</w:t>
      </w:r>
    </w:p>
    <w:p w:rsidR="00F41D91" w:rsidRDefault="00400C9D" w:rsidP="00F41D91">
      <w:pPr>
        <w:pStyle w:val="Akapitzlist"/>
        <w:numPr>
          <w:ilvl w:val="0"/>
          <w:numId w:val="41"/>
        </w:numPr>
        <w:spacing w:before="240" w:after="240" w:line="276" w:lineRule="auto"/>
        <w:jc w:val="both"/>
        <w:rPr>
          <w:szCs w:val="24"/>
        </w:rPr>
      </w:pPr>
      <w:r w:rsidRPr="00F41D91">
        <w:rPr>
          <w:szCs w:val="24"/>
        </w:rPr>
        <w:t>otwarty konkurs ofert ogłasza się: w Biuletynie Informacji Publicznej, n</w:t>
      </w:r>
      <w:r w:rsidR="00F41D91">
        <w:rPr>
          <w:szCs w:val="24"/>
        </w:rPr>
        <w:t xml:space="preserve">a stronie internetowej Powiatu oraz </w:t>
      </w:r>
      <w:r w:rsidRPr="00F41D91">
        <w:rPr>
          <w:szCs w:val="24"/>
        </w:rPr>
        <w:t>na tablic</w:t>
      </w:r>
      <w:r w:rsidR="00F41D91">
        <w:rPr>
          <w:szCs w:val="24"/>
        </w:rPr>
        <w:t>y ogłoszeń w budynku Starostwa;</w:t>
      </w:r>
    </w:p>
    <w:p w:rsidR="00F41D91" w:rsidRDefault="00400C9D" w:rsidP="00F41D91">
      <w:pPr>
        <w:pStyle w:val="Akapitzlist"/>
        <w:numPr>
          <w:ilvl w:val="0"/>
          <w:numId w:val="41"/>
        </w:numPr>
        <w:spacing w:before="240" w:after="240" w:line="276" w:lineRule="auto"/>
        <w:jc w:val="both"/>
        <w:rPr>
          <w:szCs w:val="24"/>
        </w:rPr>
      </w:pPr>
      <w:r w:rsidRPr="00F41D91">
        <w:rPr>
          <w:szCs w:val="24"/>
        </w:rPr>
        <w:t>konkurs ofert prowadzi Komisja Ko</w:t>
      </w:r>
      <w:r w:rsidR="00AC480E" w:rsidRPr="00F41D91">
        <w:rPr>
          <w:szCs w:val="24"/>
        </w:rPr>
        <w:t>nkursowa powołana przez Zarząd Powiatu</w:t>
      </w:r>
      <w:r w:rsidR="0032105D">
        <w:rPr>
          <w:szCs w:val="24"/>
        </w:rPr>
        <w:t>;</w:t>
      </w:r>
      <w:r w:rsidR="00AC480E" w:rsidRPr="00F41D91">
        <w:rPr>
          <w:szCs w:val="24"/>
        </w:rPr>
        <w:t xml:space="preserve">          </w:t>
      </w:r>
      <w:r w:rsidR="0032105D">
        <w:rPr>
          <w:szCs w:val="24"/>
        </w:rPr>
        <w:t xml:space="preserve">             </w:t>
      </w:r>
    </w:p>
    <w:p w:rsidR="00F41D91" w:rsidRDefault="00400C9D" w:rsidP="00F41D91">
      <w:pPr>
        <w:pStyle w:val="Akapitzlist"/>
        <w:numPr>
          <w:ilvl w:val="0"/>
          <w:numId w:val="41"/>
        </w:numPr>
        <w:spacing w:before="240" w:after="240" w:line="276" w:lineRule="auto"/>
        <w:jc w:val="both"/>
        <w:rPr>
          <w:szCs w:val="24"/>
        </w:rPr>
      </w:pPr>
      <w:r w:rsidRPr="00F41D91">
        <w:rPr>
          <w:szCs w:val="24"/>
        </w:rPr>
        <w:t>złożone oferty, przed przekazaniem do opinii K</w:t>
      </w:r>
      <w:r w:rsidR="00045728" w:rsidRPr="00F41D91">
        <w:rPr>
          <w:szCs w:val="24"/>
        </w:rPr>
        <w:t xml:space="preserve">omisji Konkursowej, podlegają </w:t>
      </w:r>
      <w:r w:rsidRPr="00F41D91">
        <w:rPr>
          <w:szCs w:val="24"/>
        </w:rPr>
        <w:t>ocenie formalnej przeprowadzonej przez pracowników właściwego Wydziału Starostwa i/lub właściwej je</w:t>
      </w:r>
      <w:r w:rsidR="00F41D91">
        <w:rPr>
          <w:szCs w:val="24"/>
        </w:rPr>
        <w:t>dnostki organizacyjnej Powiatu;</w:t>
      </w:r>
    </w:p>
    <w:p w:rsidR="00F41D91" w:rsidRDefault="00400C9D" w:rsidP="00F41D91">
      <w:pPr>
        <w:pStyle w:val="Akapitzlist"/>
        <w:numPr>
          <w:ilvl w:val="0"/>
          <w:numId w:val="41"/>
        </w:numPr>
        <w:spacing w:before="240" w:after="240" w:line="276" w:lineRule="auto"/>
        <w:jc w:val="both"/>
        <w:rPr>
          <w:szCs w:val="24"/>
        </w:rPr>
      </w:pPr>
      <w:r w:rsidRPr="00F41D91">
        <w:rPr>
          <w:szCs w:val="24"/>
        </w:rPr>
        <w:t>decyzję o wyborze ofert wyłonionych przez Komisję i udzieleniu dotacji podejmuje Zarząd</w:t>
      </w:r>
      <w:r w:rsidR="00AC480E" w:rsidRPr="00F41D91">
        <w:rPr>
          <w:szCs w:val="24"/>
        </w:rPr>
        <w:t xml:space="preserve"> Powiatu</w:t>
      </w:r>
      <w:r w:rsidR="00F41D91">
        <w:rPr>
          <w:szCs w:val="24"/>
        </w:rPr>
        <w:t xml:space="preserve"> w drodze uchwały;</w:t>
      </w:r>
      <w:r w:rsidRPr="00F41D91">
        <w:rPr>
          <w:szCs w:val="24"/>
        </w:rPr>
        <w:t xml:space="preserve"> </w:t>
      </w:r>
    </w:p>
    <w:p w:rsidR="00F41D91" w:rsidRDefault="00400C9D" w:rsidP="00F41D91">
      <w:pPr>
        <w:pStyle w:val="Akapitzlist"/>
        <w:numPr>
          <w:ilvl w:val="0"/>
          <w:numId w:val="41"/>
        </w:numPr>
        <w:spacing w:before="240" w:after="240" w:line="276" w:lineRule="auto"/>
        <w:jc w:val="both"/>
        <w:rPr>
          <w:szCs w:val="24"/>
        </w:rPr>
      </w:pPr>
      <w:r w:rsidRPr="00F41D91">
        <w:rPr>
          <w:szCs w:val="24"/>
        </w:rPr>
        <w:t>uchwała jest podstawą do zawarcia pomiędzy upoważnionymi przedstawicielami stron podejmujących współpracę pisemnych umów określających w szczególności sposób i termin przekazan</w:t>
      </w:r>
      <w:r w:rsidR="00F41D91">
        <w:rPr>
          <w:szCs w:val="24"/>
        </w:rPr>
        <w:t>ia dotacji oraz jej rozliczenia;</w:t>
      </w:r>
    </w:p>
    <w:p w:rsidR="00F41D91" w:rsidRDefault="00400C9D" w:rsidP="00F41D91">
      <w:pPr>
        <w:pStyle w:val="Akapitzlist"/>
        <w:numPr>
          <w:ilvl w:val="0"/>
          <w:numId w:val="41"/>
        </w:numPr>
        <w:spacing w:before="240" w:after="240" w:line="276" w:lineRule="auto"/>
        <w:jc w:val="both"/>
        <w:rPr>
          <w:szCs w:val="24"/>
        </w:rPr>
      </w:pPr>
      <w:r w:rsidRPr="00F41D91">
        <w:rPr>
          <w:szCs w:val="24"/>
        </w:rPr>
        <w:t>wyniki konkursu są publikowane: na stronie internetowej Powiatu, w Biuletynie Informacji Publicznej oraz na tablic</w:t>
      </w:r>
      <w:r w:rsidR="00F41D91">
        <w:rPr>
          <w:szCs w:val="24"/>
        </w:rPr>
        <w:t>y ogłoszeń w budynku Starostwa;</w:t>
      </w:r>
    </w:p>
    <w:p w:rsidR="00F41D91" w:rsidRDefault="00400C9D" w:rsidP="00F41D91">
      <w:pPr>
        <w:pStyle w:val="Akapitzlist"/>
        <w:numPr>
          <w:ilvl w:val="0"/>
          <w:numId w:val="41"/>
        </w:numPr>
        <w:spacing w:before="240" w:after="240" w:line="276" w:lineRule="auto"/>
        <w:jc w:val="both"/>
        <w:rPr>
          <w:szCs w:val="24"/>
        </w:rPr>
      </w:pPr>
      <w:r w:rsidRPr="00F41D91">
        <w:rPr>
          <w:szCs w:val="24"/>
        </w:rPr>
        <w:t>wspólną ofertę w konkursie mogą złożyć dwie lub więcej organizacji działających wspólnie, zgodnie z art. 14 ust. 2 ustawy.</w:t>
      </w:r>
    </w:p>
    <w:p w:rsidR="00F41D91" w:rsidRDefault="00116C90" w:rsidP="00F41D91">
      <w:pPr>
        <w:pStyle w:val="Akapitzlist"/>
        <w:numPr>
          <w:ilvl w:val="0"/>
          <w:numId w:val="40"/>
        </w:numPr>
        <w:spacing w:before="240" w:after="240" w:line="276" w:lineRule="auto"/>
        <w:jc w:val="both"/>
        <w:rPr>
          <w:szCs w:val="24"/>
        </w:rPr>
      </w:pPr>
      <w:r w:rsidRPr="00956B33">
        <w:t>Zlecanie, w trybie otwartego konkursu ofert na zasadach określonych w art. 12 ustawy, po stwierdzeniu celowości realizacji wnioskowanego przez organizację pozarządową zadania publicznego realizowanego dotychczas w inny sposób, w tym przez</w:t>
      </w:r>
      <w:r w:rsidR="00F41D91">
        <w:t xml:space="preserve"> organ administracji publicznej.</w:t>
      </w:r>
    </w:p>
    <w:p w:rsidR="00F41D91" w:rsidRDefault="00400C9D" w:rsidP="00F41D91">
      <w:pPr>
        <w:pStyle w:val="Akapitzlist"/>
        <w:numPr>
          <w:ilvl w:val="0"/>
          <w:numId w:val="40"/>
        </w:numPr>
        <w:spacing w:before="240" w:after="240" w:line="276" w:lineRule="auto"/>
        <w:jc w:val="both"/>
        <w:rPr>
          <w:szCs w:val="24"/>
        </w:rPr>
      </w:pPr>
      <w:r w:rsidRPr="00F41D91">
        <w:rPr>
          <w:szCs w:val="24"/>
        </w:rPr>
        <w:t xml:space="preserve">Zlecanie, z pominięciem otwartego konkursu ofert, realizacji – na wniosek tej organizacji – zadania publicznego o charakterze lokalnym lub regionalnym, na zasadach i trybie określonych w art. 19a ustawy. </w:t>
      </w:r>
    </w:p>
    <w:p w:rsidR="00F41D91" w:rsidRDefault="00400C9D" w:rsidP="00F41D91">
      <w:pPr>
        <w:pStyle w:val="Akapitzlist"/>
        <w:numPr>
          <w:ilvl w:val="0"/>
          <w:numId w:val="40"/>
        </w:numPr>
        <w:spacing w:before="240" w:after="240" w:line="276" w:lineRule="auto"/>
        <w:jc w:val="both"/>
        <w:rPr>
          <w:szCs w:val="24"/>
        </w:rPr>
      </w:pPr>
      <w:r w:rsidRPr="00F41D91">
        <w:rPr>
          <w:szCs w:val="24"/>
        </w:rPr>
        <w:t xml:space="preserve">Organizacja otrzymująca środki finansowe w formie dotacji lub współfinansowania zobowiązana jest do zamieszczenia w swoich materiałach informacyjnych zapisu                               o finansowaniu bądź dofinansowaniu przez Powiat. </w:t>
      </w:r>
    </w:p>
    <w:p w:rsidR="00400C9D" w:rsidRPr="00F41D91" w:rsidRDefault="00400C9D" w:rsidP="00F41D91">
      <w:pPr>
        <w:pStyle w:val="Akapitzlist"/>
        <w:numPr>
          <w:ilvl w:val="0"/>
          <w:numId w:val="40"/>
        </w:numPr>
        <w:spacing w:before="240" w:after="240" w:line="276" w:lineRule="auto"/>
        <w:jc w:val="both"/>
        <w:rPr>
          <w:szCs w:val="24"/>
        </w:rPr>
      </w:pPr>
      <w:r w:rsidRPr="00F41D91">
        <w:rPr>
          <w:szCs w:val="24"/>
        </w:rPr>
        <w:lastRenderedPageBreak/>
        <w:t>Współpraca o charakterze pozafinansowym obejmuje swym zakresem działania określone w §7 programu.</w:t>
      </w:r>
    </w:p>
    <w:p w:rsidR="00097ACC" w:rsidRDefault="00097ACC" w:rsidP="00097ACC">
      <w:pPr>
        <w:pStyle w:val="Akapitzlist"/>
        <w:spacing w:line="276" w:lineRule="auto"/>
        <w:ind w:left="0"/>
        <w:rPr>
          <w:b/>
          <w:sz w:val="28"/>
          <w:szCs w:val="28"/>
        </w:rPr>
      </w:pPr>
    </w:p>
    <w:p w:rsidR="00097ACC" w:rsidRDefault="00097ACC" w:rsidP="00097ACC">
      <w:pPr>
        <w:pStyle w:val="Akapitzlist"/>
        <w:spacing w:line="276" w:lineRule="auto"/>
        <w:ind w:left="0"/>
        <w:rPr>
          <w:b/>
          <w:sz w:val="28"/>
          <w:szCs w:val="28"/>
        </w:rPr>
      </w:pPr>
    </w:p>
    <w:p w:rsidR="00097ACC" w:rsidRDefault="00097ACC" w:rsidP="00097ACC">
      <w:pPr>
        <w:pStyle w:val="Akapitzlist"/>
        <w:spacing w:line="276" w:lineRule="auto"/>
        <w:ind w:left="0"/>
        <w:rPr>
          <w:b/>
          <w:sz w:val="28"/>
          <w:szCs w:val="28"/>
        </w:rPr>
      </w:pPr>
    </w:p>
    <w:p w:rsidR="007B4BA3" w:rsidRDefault="007B4BA3" w:rsidP="00097ACC">
      <w:pPr>
        <w:pStyle w:val="Akapitzlist"/>
        <w:spacing w:line="276" w:lineRule="auto"/>
        <w:ind w:left="0"/>
        <w:jc w:val="center"/>
        <w:rPr>
          <w:b/>
          <w:sz w:val="28"/>
          <w:szCs w:val="28"/>
        </w:rPr>
      </w:pPr>
      <w:r>
        <w:rPr>
          <w:b/>
          <w:sz w:val="28"/>
          <w:szCs w:val="28"/>
        </w:rPr>
        <w:t>Rozdział IX</w:t>
      </w:r>
    </w:p>
    <w:p w:rsidR="007B4BA3" w:rsidRDefault="007B4BA3" w:rsidP="007B4BA3">
      <w:pPr>
        <w:pStyle w:val="Akapitzlist"/>
        <w:spacing w:line="276" w:lineRule="auto"/>
        <w:ind w:left="0"/>
        <w:jc w:val="center"/>
        <w:rPr>
          <w:b/>
          <w:sz w:val="28"/>
          <w:szCs w:val="28"/>
        </w:rPr>
      </w:pPr>
      <w:r>
        <w:rPr>
          <w:b/>
          <w:sz w:val="28"/>
          <w:szCs w:val="28"/>
        </w:rPr>
        <w:t>Wysokość środków planowanych na realizację Programu</w:t>
      </w:r>
    </w:p>
    <w:p w:rsidR="007B4BA3" w:rsidRDefault="007B4BA3" w:rsidP="007B4BA3">
      <w:pPr>
        <w:pStyle w:val="Akapitzlist"/>
        <w:spacing w:before="240" w:after="240" w:line="276" w:lineRule="auto"/>
        <w:ind w:left="0"/>
        <w:jc w:val="center"/>
        <w:rPr>
          <w:b/>
          <w:sz w:val="28"/>
          <w:szCs w:val="28"/>
        </w:rPr>
      </w:pPr>
      <w:r>
        <w:rPr>
          <w:rFonts w:cs="Times New Roman"/>
          <w:b/>
          <w:sz w:val="28"/>
          <w:szCs w:val="28"/>
        </w:rPr>
        <w:t>§</w:t>
      </w:r>
      <w:r>
        <w:rPr>
          <w:b/>
          <w:sz w:val="28"/>
          <w:szCs w:val="28"/>
        </w:rPr>
        <w:t>11</w:t>
      </w:r>
      <w:r w:rsidR="006E11D5">
        <w:rPr>
          <w:b/>
          <w:sz w:val="28"/>
          <w:szCs w:val="28"/>
        </w:rPr>
        <w:t>.</w:t>
      </w:r>
    </w:p>
    <w:p w:rsidR="005056BF" w:rsidRPr="004C2F0C" w:rsidRDefault="005056BF" w:rsidP="007B4BA3">
      <w:pPr>
        <w:pStyle w:val="Akapitzlist"/>
        <w:spacing w:before="240" w:after="240" w:line="276" w:lineRule="auto"/>
        <w:ind w:left="0"/>
        <w:jc w:val="center"/>
        <w:rPr>
          <w:b/>
          <w:i/>
          <w:sz w:val="28"/>
          <w:szCs w:val="28"/>
        </w:rPr>
      </w:pPr>
    </w:p>
    <w:p w:rsidR="00012EB9" w:rsidRPr="009D7BCB" w:rsidRDefault="00012EB9" w:rsidP="009D7BCB">
      <w:pPr>
        <w:pStyle w:val="Akapitzlist"/>
        <w:spacing w:before="240" w:after="240" w:line="276" w:lineRule="auto"/>
        <w:ind w:left="0"/>
        <w:jc w:val="both"/>
        <w:rPr>
          <w:rFonts w:cs="Times New Roman"/>
          <w:szCs w:val="24"/>
        </w:rPr>
      </w:pPr>
      <w:r w:rsidRPr="00012EB9">
        <w:rPr>
          <w:rFonts w:cs="Times New Roman"/>
          <w:szCs w:val="24"/>
        </w:rPr>
        <w:t>1.</w:t>
      </w:r>
      <w:r>
        <w:rPr>
          <w:rFonts w:cs="Times New Roman"/>
          <w:szCs w:val="24"/>
        </w:rPr>
        <w:t xml:space="preserve"> </w:t>
      </w:r>
      <w:r w:rsidR="00940150" w:rsidRPr="009D7BCB">
        <w:rPr>
          <w:rFonts w:cs="Times New Roman"/>
          <w:szCs w:val="24"/>
        </w:rPr>
        <w:t>Planowana wysokość środków finansowych przeznaczonych na realizację Pr</w:t>
      </w:r>
      <w:r w:rsidR="00CB7F5A" w:rsidRPr="009D7BCB">
        <w:rPr>
          <w:rFonts w:cs="Times New Roman"/>
          <w:szCs w:val="24"/>
        </w:rPr>
        <w:t>ogramu</w:t>
      </w:r>
      <w:r w:rsidRPr="009D7BCB">
        <w:rPr>
          <w:rFonts w:cs="Times New Roman"/>
          <w:szCs w:val="24"/>
        </w:rPr>
        <w:t xml:space="preserve">                       </w:t>
      </w:r>
      <w:r w:rsidR="008B7D15">
        <w:rPr>
          <w:rFonts w:cs="Times New Roman"/>
          <w:szCs w:val="24"/>
        </w:rPr>
        <w:t>w 2021</w:t>
      </w:r>
      <w:r w:rsidR="00AC480E" w:rsidRPr="009D7BCB">
        <w:rPr>
          <w:rFonts w:cs="Times New Roman"/>
          <w:szCs w:val="24"/>
        </w:rPr>
        <w:t xml:space="preserve"> roku wynosi</w:t>
      </w:r>
      <w:r w:rsidR="001C6918" w:rsidRPr="009D7BCB">
        <w:rPr>
          <w:rFonts w:cs="Times New Roman"/>
          <w:szCs w:val="24"/>
        </w:rPr>
        <w:t xml:space="preserve"> </w:t>
      </w:r>
      <w:r w:rsidR="0032105D">
        <w:rPr>
          <w:rFonts w:cs="Times New Roman"/>
          <w:b/>
          <w:szCs w:val="24"/>
        </w:rPr>
        <w:t>1.57</w:t>
      </w:r>
      <w:r w:rsidR="007D3330">
        <w:rPr>
          <w:rFonts w:cs="Times New Roman"/>
          <w:b/>
          <w:szCs w:val="24"/>
        </w:rPr>
        <w:t>7</w:t>
      </w:r>
      <w:r w:rsidR="008B7D15">
        <w:rPr>
          <w:rFonts w:cs="Times New Roman"/>
          <w:b/>
          <w:szCs w:val="24"/>
        </w:rPr>
        <w:t>.788,8</w:t>
      </w:r>
      <w:r w:rsidR="001310F0" w:rsidRPr="001310F0">
        <w:rPr>
          <w:rFonts w:cs="Times New Roman"/>
          <w:b/>
          <w:szCs w:val="24"/>
        </w:rPr>
        <w:t>8</w:t>
      </w:r>
      <w:r w:rsidR="001310F0">
        <w:rPr>
          <w:rFonts w:cs="Times New Roman"/>
          <w:szCs w:val="24"/>
        </w:rPr>
        <w:t xml:space="preserve"> </w:t>
      </w:r>
      <w:r w:rsidR="00AC480E" w:rsidRPr="009D7BCB">
        <w:rPr>
          <w:rFonts w:cs="Times New Roman"/>
          <w:b/>
          <w:szCs w:val="24"/>
        </w:rPr>
        <w:t>zł</w:t>
      </w:r>
      <w:r w:rsidR="001C6918" w:rsidRPr="009D7BCB">
        <w:rPr>
          <w:rFonts w:cs="Times New Roman"/>
          <w:b/>
          <w:szCs w:val="24"/>
        </w:rPr>
        <w:t xml:space="preserve"> </w:t>
      </w:r>
      <w:r w:rsidR="001C6918" w:rsidRPr="009D7BCB">
        <w:rPr>
          <w:rFonts w:cs="Times New Roman"/>
          <w:szCs w:val="24"/>
        </w:rPr>
        <w:t>(</w:t>
      </w:r>
      <w:r w:rsidR="0024230F" w:rsidRPr="009D7BCB">
        <w:rPr>
          <w:rFonts w:cs="Times New Roman"/>
          <w:szCs w:val="24"/>
        </w:rPr>
        <w:t>w tym</w:t>
      </w:r>
      <w:r w:rsidR="005056BF" w:rsidRPr="009D7BCB">
        <w:rPr>
          <w:rFonts w:cs="Times New Roman"/>
          <w:szCs w:val="24"/>
        </w:rPr>
        <w:t xml:space="preserve"> na realizację zadania publicznego</w:t>
      </w:r>
      <w:r w:rsidR="00940150" w:rsidRPr="009D7BCB">
        <w:rPr>
          <w:rFonts w:cs="Times New Roman"/>
          <w:szCs w:val="24"/>
        </w:rPr>
        <w:t xml:space="preserve"> z zakresu wspierania rodziny i systemu pieczy zastępczej</w:t>
      </w:r>
      <w:r w:rsidR="006E11D5" w:rsidRPr="009D7BCB">
        <w:rPr>
          <w:rFonts w:cs="Times New Roman"/>
          <w:szCs w:val="24"/>
        </w:rPr>
        <w:t>:</w:t>
      </w:r>
      <w:r w:rsidR="005477E6">
        <w:rPr>
          <w:rFonts w:cs="Times New Roman"/>
          <w:szCs w:val="24"/>
        </w:rPr>
        <w:t xml:space="preserve"> </w:t>
      </w:r>
      <w:r w:rsidR="008B7D15">
        <w:rPr>
          <w:rFonts w:cs="Times New Roman"/>
          <w:b/>
          <w:szCs w:val="24"/>
        </w:rPr>
        <w:t>1.497.788,</w:t>
      </w:r>
      <w:r w:rsidR="008B7D15" w:rsidRPr="008B7D15">
        <w:rPr>
          <w:rFonts w:cs="Times New Roman"/>
          <w:b/>
          <w:szCs w:val="24"/>
        </w:rPr>
        <w:t>88</w:t>
      </w:r>
      <w:r w:rsidR="006E11D5" w:rsidRPr="008B7D15">
        <w:rPr>
          <w:rFonts w:cs="Times New Roman"/>
          <w:b/>
          <w:szCs w:val="24"/>
        </w:rPr>
        <w:t xml:space="preserve"> </w:t>
      </w:r>
      <w:r w:rsidR="005477E6" w:rsidRPr="008B7D15">
        <w:rPr>
          <w:rFonts w:cs="Times New Roman"/>
          <w:b/>
          <w:szCs w:val="24"/>
        </w:rPr>
        <w:t>zł</w:t>
      </w:r>
      <w:r w:rsidR="005477E6">
        <w:rPr>
          <w:rFonts w:cs="Times New Roman"/>
          <w:szCs w:val="24"/>
        </w:rPr>
        <w:t xml:space="preserve"> - </w:t>
      </w:r>
      <w:r w:rsidR="001C6918" w:rsidRPr="009D7BCB">
        <w:rPr>
          <w:rFonts w:cs="Times New Roman"/>
          <w:szCs w:val="24"/>
        </w:rPr>
        <w:t>p</w:t>
      </w:r>
      <w:r w:rsidR="006E11D5" w:rsidRPr="009D7BCB">
        <w:rPr>
          <w:rFonts w:cs="Times New Roman"/>
          <w:szCs w:val="24"/>
        </w:rPr>
        <w:t xml:space="preserve">rowadzenie placówki opiekuńczo wychowawczej typu socjalizacyjnego dla maksymalnie </w:t>
      </w:r>
      <w:r w:rsidR="001310F0">
        <w:rPr>
          <w:rFonts w:cs="Times New Roman"/>
          <w:szCs w:val="24"/>
        </w:rPr>
        <w:t>14 wychowanków</w:t>
      </w:r>
      <w:r w:rsidR="00AA57EB">
        <w:rPr>
          <w:rFonts w:cs="Times New Roman"/>
          <w:szCs w:val="24"/>
        </w:rPr>
        <w:t>)</w:t>
      </w:r>
      <w:r w:rsidR="008B7D15">
        <w:rPr>
          <w:rFonts w:cs="Times New Roman"/>
          <w:szCs w:val="24"/>
        </w:rPr>
        <w:t xml:space="preserve"> oraz</w:t>
      </w:r>
      <w:r w:rsidR="00D17794" w:rsidRPr="009D7BCB">
        <w:rPr>
          <w:rFonts w:cs="Times New Roman"/>
          <w:szCs w:val="24"/>
        </w:rPr>
        <w:t xml:space="preserve"> </w:t>
      </w:r>
      <w:r w:rsidR="008B7D15">
        <w:rPr>
          <w:rFonts w:cs="Times New Roman"/>
          <w:szCs w:val="24"/>
        </w:rPr>
        <w:t xml:space="preserve">kwotę </w:t>
      </w:r>
      <w:r w:rsidR="0032105D">
        <w:rPr>
          <w:rFonts w:cs="Times New Roman"/>
          <w:b/>
          <w:szCs w:val="24"/>
        </w:rPr>
        <w:t>8</w:t>
      </w:r>
      <w:r w:rsidR="007D3330">
        <w:rPr>
          <w:rFonts w:cs="Times New Roman"/>
          <w:b/>
          <w:szCs w:val="24"/>
        </w:rPr>
        <w:t>0.0</w:t>
      </w:r>
      <w:r w:rsidR="008B7D15" w:rsidRPr="00C4715B">
        <w:rPr>
          <w:rFonts w:cs="Times New Roman"/>
          <w:b/>
          <w:szCs w:val="24"/>
        </w:rPr>
        <w:t>00,00 zł</w:t>
      </w:r>
      <w:r w:rsidR="008B7D15" w:rsidRPr="009D7BCB">
        <w:rPr>
          <w:rFonts w:cs="Times New Roman"/>
          <w:szCs w:val="24"/>
        </w:rPr>
        <w:t xml:space="preserve"> na realizację pozostałych zadań. </w:t>
      </w:r>
      <w:r w:rsidR="008B7D15">
        <w:rPr>
          <w:rFonts w:cs="Times New Roman"/>
          <w:szCs w:val="24"/>
        </w:rPr>
        <w:t>N</w:t>
      </w:r>
      <w:r w:rsidR="005056BF" w:rsidRPr="009D7BCB">
        <w:rPr>
          <w:rFonts w:cs="Times New Roman"/>
          <w:szCs w:val="24"/>
        </w:rPr>
        <w:t>a realizację zadania publiczne</w:t>
      </w:r>
      <w:r w:rsidR="00097ACC">
        <w:rPr>
          <w:rFonts w:cs="Times New Roman"/>
          <w:szCs w:val="24"/>
        </w:rPr>
        <w:t xml:space="preserve">go </w:t>
      </w:r>
      <w:r w:rsidR="009830B5">
        <w:rPr>
          <w:rFonts w:cs="Times New Roman"/>
          <w:szCs w:val="24"/>
        </w:rPr>
        <w:t xml:space="preserve">                          </w:t>
      </w:r>
      <w:r w:rsidR="00097ACC">
        <w:rPr>
          <w:rFonts w:cs="Times New Roman"/>
          <w:szCs w:val="24"/>
        </w:rPr>
        <w:t>w zakresie prowadzenia punktów</w:t>
      </w:r>
      <w:r w:rsidR="005056BF" w:rsidRPr="009D7BCB">
        <w:rPr>
          <w:rFonts w:cs="Times New Roman"/>
          <w:szCs w:val="24"/>
        </w:rPr>
        <w:t xml:space="preserve"> nieodpłatnej pomocy prawnej</w:t>
      </w:r>
      <w:r w:rsidR="00097ACC">
        <w:rPr>
          <w:rFonts w:cs="Times New Roman"/>
          <w:szCs w:val="24"/>
        </w:rPr>
        <w:t xml:space="preserve"> oraz nieodpłatnego poradnictwa obywatelskiego</w:t>
      </w:r>
      <w:r w:rsidR="008B7D15">
        <w:rPr>
          <w:rFonts w:cs="Times New Roman"/>
          <w:szCs w:val="24"/>
        </w:rPr>
        <w:t xml:space="preserve"> planowana kwota wynosi</w:t>
      </w:r>
      <w:r w:rsidR="005056BF" w:rsidRPr="009D7BCB">
        <w:rPr>
          <w:rFonts w:cs="Times New Roman"/>
          <w:szCs w:val="24"/>
        </w:rPr>
        <w:t xml:space="preserve"> </w:t>
      </w:r>
      <w:r w:rsidR="00D17794" w:rsidRPr="00C4715B">
        <w:rPr>
          <w:rFonts w:cs="Times New Roman"/>
          <w:b/>
          <w:szCs w:val="24"/>
        </w:rPr>
        <w:t>60.726,00 zł</w:t>
      </w:r>
      <w:r w:rsidR="00093281" w:rsidRPr="009D7BCB">
        <w:rPr>
          <w:rFonts w:cs="Times New Roman"/>
          <w:szCs w:val="24"/>
        </w:rPr>
        <w:t xml:space="preserve"> – działanie finansowane</w:t>
      </w:r>
      <w:r w:rsidR="001C6918" w:rsidRPr="009D7BCB">
        <w:rPr>
          <w:rFonts w:cs="Times New Roman"/>
          <w:szCs w:val="24"/>
        </w:rPr>
        <w:t xml:space="preserve"> z dotacji celowej - </w:t>
      </w:r>
      <w:r w:rsidR="005056BF" w:rsidRPr="009D7BCB">
        <w:rPr>
          <w:rFonts w:cs="Times New Roman"/>
          <w:szCs w:val="24"/>
        </w:rPr>
        <w:t>zadanie z zakr</w:t>
      </w:r>
      <w:r w:rsidR="002503DE">
        <w:rPr>
          <w:rFonts w:cs="Times New Roman"/>
          <w:szCs w:val="24"/>
        </w:rPr>
        <w:t>esu administracji rządowej.</w:t>
      </w:r>
    </w:p>
    <w:p w:rsidR="00012EB9" w:rsidRPr="001C6918" w:rsidRDefault="00012EB9" w:rsidP="00012EB9">
      <w:pPr>
        <w:pStyle w:val="Akapitzlist"/>
        <w:spacing w:before="240" w:after="240" w:line="276" w:lineRule="auto"/>
        <w:ind w:left="0"/>
        <w:jc w:val="both"/>
        <w:rPr>
          <w:rFonts w:cs="Times New Roman"/>
          <w:szCs w:val="24"/>
        </w:rPr>
      </w:pPr>
      <w:r w:rsidRPr="009D7BCB">
        <w:rPr>
          <w:rFonts w:cs="Times New Roman"/>
          <w:szCs w:val="24"/>
        </w:rPr>
        <w:t>2</w:t>
      </w:r>
      <w:r w:rsidRPr="009D7BCB">
        <w:rPr>
          <w:rFonts w:eastAsia="Times New Roman"/>
          <w:szCs w:val="24"/>
          <w:lang w:eastAsia="pl-PL"/>
        </w:rPr>
        <w:t>. Ostateczną wysokość środków przeznaczonych na realizację zadań publicznych wskazanych w programie określi uchwała budżetowa.</w:t>
      </w:r>
    </w:p>
    <w:p w:rsidR="001310F0" w:rsidRDefault="001310F0" w:rsidP="007B4BA3">
      <w:pPr>
        <w:pStyle w:val="Akapitzlist"/>
        <w:spacing w:before="240" w:after="240" w:line="276" w:lineRule="auto"/>
        <w:ind w:left="0"/>
        <w:jc w:val="center"/>
        <w:rPr>
          <w:b/>
          <w:sz w:val="28"/>
          <w:szCs w:val="28"/>
        </w:rPr>
      </w:pPr>
    </w:p>
    <w:p w:rsidR="001310F0" w:rsidRDefault="001310F0" w:rsidP="007B4BA3">
      <w:pPr>
        <w:pStyle w:val="Akapitzlist"/>
        <w:spacing w:before="240" w:after="240" w:line="276" w:lineRule="auto"/>
        <w:ind w:left="0"/>
        <w:jc w:val="center"/>
        <w:rPr>
          <w:b/>
          <w:sz w:val="28"/>
          <w:szCs w:val="28"/>
        </w:rPr>
      </w:pPr>
    </w:p>
    <w:p w:rsidR="007B4BA3" w:rsidRDefault="007B4BA3" w:rsidP="007B4BA3">
      <w:pPr>
        <w:pStyle w:val="Akapitzlist"/>
        <w:spacing w:before="240" w:after="240" w:line="276" w:lineRule="auto"/>
        <w:ind w:left="0"/>
        <w:jc w:val="center"/>
        <w:rPr>
          <w:b/>
          <w:sz w:val="28"/>
          <w:szCs w:val="28"/>
        </w:rPr>
      </w:pPr>
      <w:r>
        <w:rPr>
          <w:b/>
          <w:sz w:val="28"/>
          <w:szCs w:val="28"/>
        </w:rPr>
        <w:t>Rozdział X</w:t>
      </w:r>
    </w:p>
    <w:p w:rsidR="007B4BA3" w:rsidRDefault="007B4BA3" w:rsidP="007B4BA3">
      <w:pPr>
        <w:pStyle w:val="Akapitzlist"/>
        <w:spacing w:line="276" w:lineRule="auto"/>
        <w:ind w:left="0"/>
        <w:jc w:val="center"/>
        <w:rPr>
          <w:b/>
          <w:sz w:val="28"/>
          <w:szCs w:val="28"/>
        </w:rPr>
      </w:pPr>
      <w:r>
        <w:rPr>
          <w:b/>
          <w:sz w:val="28"/>
          <w:szCs w:val="28"/>
        </w:rPr>
        <w:t>Sposób oceny realizacji programu</w:t>
      </w:r>
    </w:p>
    <w:p w:rsidR="007B4BA3" w:rsidRDefault="007B4BA3" w:rsidP="007B4BA3">
      <w:pPr>
        <w:pStyle w:val="Akapitzlist"/>
        <w:spacing w:before="240" w:after="240" w:line="276" w:lineRule="auto"/>
        <w:ind w:left="0"/>
        <w:jc w:val="center"/>
        <w:rPr>
          <w:b/>
          <w:sz w:val="28"/>
          <w:szCs w:val="28"/>
        </w:rPr>
      </w:pPr>
      <w:r>
        <w:rPr>
          <w:rFonts w:cs="Times New Roman"/>
          <w:b/>
          <w:sz w:val="28"/>
          <w:szCs w:val="28"/>
        </w:rPr>
        <w:t>§</w:t>
      </w:r>
      <w:r>
        <w:rPr>
          <w:b/>
          <w:sz w:val="28"/>
          <w:szCs w:val="28"/>
        </w:rPr>
        <w:t>12</w:t>
      </w:r>
      <w:r w:rsidR="00956B33">
        <w:rPr>
          <w:b/>
          <w:sz w:val="28"/>
          <w:szCs w:val="28"/>
        </w:rPr>
        <w:t>.</w:t>
      </w:r>
    </w:p>
    <w:p w:rsidR="003B30C4" w:rsidRDefault="003B30C4" w:rsidP="007B4BA3">
      <w:pPr>
        <w:pStyle w:val="Akapitzlist"/>
        <w:spacing w:before="240" w:after="240" w:line="276" w:lineRule="auto"/>
        <w:ind w:left="0"/>
        <w:jc w:val="center"/>
        <w:rPr>
          <w:b/>
          <w:sz w:val="28"/>
          <w:szCs w:val="28"/>
        </w:rPr>
      </w:pPr>
    </w:p>
    <w:p w:rsidR="007F1F48" w:rsidRDefault="007772A9" w:rsidP="007772A9">
      <w:pPr>
        <w:pStyle w:val="Akapitzlist"/>
        <w:spacing w:before="240" w:after="240" w:line="276" w:lineRule="auto"/>
        <w:ind w:left="0"/>
        <w:jc w:val="both"/>
        <w:rPr>
          <w:szCs w:val="24"/>
        </w:rPr>
      </w:pPr>
      <w:r w:rsidRPr="007772A9">
        <w:rPr>
          <w:szCs w:val="24"/>
        </w:rPr>
        <w:t>1.</w:t>
      </w:r>
      <w:r>
        <w:rPr>
          <w:szCs w:val="24"/>
        </w:rPr>
        <w:t xml:space="preserve"> </w:t>
      </w:r>
      <w:r w:rsidR="007F1F48" w:rsidRPr="007F1F48">
        <w:rPr>
          <w:szCs w:val="24"/>
        </w:rPr>
        <w:t xml:space="preserve">Bieżącym monitorowaniem realizacji programu zajmuje się Wydział </w:t>
      </w:r>
      <w:r w:rsidR="007F1F48">
        <w:rPr>
          <w:szCs w:val="24"/>
        </w:rPr>
        <w:t xml:space="preserve">Organizacji                       </w:t>
      </w:r>
      <w:r w:rsidR="00093281">
        <w:rPr>
          <w:szCs w:val="24"/>
        </w:rPr>
        <w:t xml:space="preserve">              </w:t>
      </w:r>
      <w:r w:rsidR="0032105D">
        <w:rPr>
          <w:szCs w:val="24"/>
        </w:rPr>
        <w:t>i Spraw Społecznych Starostwa.</w:t>
      </w:r>
    </w:p>
    <w:p w:rsidR="007F1F48" w:rsidRDefault="007772A9" w:rsidP="007772A9">
      <w:pPr>
        <w:pStyle w:val="Akapitzlist"/>
        <w:spacing w:before="240" w:after="240" w:line="276" w:lineRule="auto"/>
        <w:ind w:left="0"/>
        <w:jc w:val="both"/>
        <w:rPr>
          <w:szCs w:val="24"/>
        </w:rPr>
      </w:pPr>
      <w:r>
        <w:rPr>
          <w:szCs w:val="24"/>
        </w:rPr>
        <w:t xml:space="preserve">2.  </w:t>
      </w:r>
      <w:r w:rsidR="007F1F48">
        <w:rPr>
          <w:szCs w:val="24"/>
        </w:rPr>
        <w:t>Monitorowanie polega na ocenie realizacji opisanych zasad i trybów współpracy.</w:t>
      </w:r>
    </w:p>
    <w:p w:rsidR="007772A9" w:rsidRDefault="007772A9" w:rsidP="007772A9">
      <w:pPr>
        <w:pStyle w:val="Akapitzlist"/>
        <w:spacing w:before="240" w:after="240" w:line="276" w:lineRule="auto"/>
        <w:ind w:left="0"/>
        <w:jc w:val="both"/>
        <w:rPr>
          <w:szCs w:val="24"/>
        </w:rPr>
      </w:pPr>
      <w:r>
        <w:rPr>
          <w:szCs w:val="24"/>
        </w:rPr>
        <w:t xml:space="preserve">3. </w:t>
      </w:r>
      <w:r w:rsidRPr="007772A9">
        <w:rPr>
          <w:szCs w:val="24"/>
        </w:rPr>
        <w:t>Uzyskiwane  w   czasie  realizacji  programu   i</w:t>
      </w:r>
      <w:r>
        <w:rPr>
          <w:szCs w:val="24"/>
        </w:rPr>
        <w:t xml:space="preserve">nformacje,  uwagi,  wnioski                            </w:t>
      </w:r>
      <w:r w:rsidR="00093281">
        <w:rPr>
          <w:szCs w:val="24"/>
        </w:rPr>
        <w:t xml:space="preserve">                      </w:t>
      </w:r>
      <w:r>
        <w:rPr>
          <w:szCs w:val="24"/>
        </w:rPr>
        <w:t xml:space="preserve">  i </w:t>
      </w:r>
      <w:r w:rsidRPr="007772A9">
        <w:rPr>
          <w:szCs w:val="24"/>
        </w:rPr>
        <w:t>propozycje dotyczące  realizowanych  projektów  będą  wykorzystywane  do  usprawnienia  bieżącej współpracy Powiatu z organizacjami.</w:t>
      </w:r>
    </w:p>
    <w:p w:rsidR="007B4BA3" w:rsidRPr="007772A9" w:rsidRDefault="007772A9" w:rsidP="007772A9">
      <w:pPr>
        <w:pStyle w:val="Akapitzlist"/>
        <w:spacing w:before="240" w:after="240" w:line="276" w:lineRule="auto"/>
        <w:ind w:left="0"/>
        <w:jc w:val="both"/>
        <w:rPr>
          <w:szCs w:val="24"/>
        </w:rPr>
      </w:pPr>
      <w:r>
        <w:rPr>
          <w:szCs w:val="24"/>
        </w:rPr>
        <w:t xml:space="preserve">4. </w:t>
      </w:r>
      <w:r w:rsidR="007B4BA3" w:rsidRPr="007772A9">
        <w:rPr>
          <w:szCs w:val="24"/>
        </w:rPr>
        <w:t>Ustala się następujące wskaźniki niezbędne do oceny realizacji programu:</w:t>
      </w:r>
    </w:p>
    <w:p w:rsidR="007B4BA3" w:rsidRPr="00EC09AA" w:rsidRDefault="007B4BA3" w:rsidP="007772A9">
      <w:pPr>
        <w:pStyle w:val="Akapitzlist"/>
        <w:numPr>
          <w:ilvl w:val="0"/>
          <w:numId w:val="31"/>
        </w:numPr>
        <w:spacing w:before="240" w:after="240" w:line="276" w:lineRule="auto"/>
        <w:jc w:val="both"/>
      </w:pPr>
      <w:r w:rsidRPr="00EC09AA">
        <w:t>liczba ogłoszonych konkursów ofert,</w:t>
      </w:r>
    </w:p>
    <w:p w:rsidR="007B4BA3" w:rsidRPr="00EC09AA" w:rsidRDefault="007B4BA3" w:rsidP="007772A9">
      <w:pPr>
        <w:pStyle w:val="Akapitzlist"/>
        <w:numPr>
          <w:ilvl w:val="0"/>
          <w:numId w:val="31"/>
        </w:numPr>
        <w:spacing w:before="240" w:after="240" w:line="276" w:lineRule="auto"/>
        <w:jc w:val="both"/>
      </w:pPr>
      <w:r w:rsidRPr="00EC09AA">
        <w:t>liczba ofert zgłoszonych w otwartych konkursach ofert;</w:t>
      </w:r>
    </w:p>
    <w:p w:rsidR="007B4BA3" w:rsidRPr="00EC09AA" w:rsidRDefault="007B4BA3" w:rsidP="007772A9">
      <w:pPr>
        <w:pStyle w:val="Akapitzlist"/>
        <w:numPr>
          <w:ilvl w:val="0"/>
          <w:numId w:val="31"/>
        </w:numPr>
        <w:spacing w:before="240" w:after="240" w:line="276" w:lineRule="auto"/>
        <w:jc w:val="both"/>
      </w:pPr>
      <w:r w:rsidRPr="00EC09AA">
        <w:t>liczba zawartych umów na realizację zadania publicznego;</w:t>
      </w:r>
    </w:p>
    <w:p w:rsidR="007B4BA3" w:rsidRPr="00EC09AA" w:rsidRDefault="007B4BA3" w:rsidP="007772A9">
      <w:pPr>
        <w:pStyle w:val="Akapitzlist"/>
        <w:numPr>
          <w:ilvl w:val="0"/>
          <w:numId w:val="31"/>
        </w:numPr>
        <w:spacing w:before="240" w:after="240" w:line="276" w:lineRule="auto"/>
        <w:jc w:val="both"/>
      </w:pPr>
      <w:r w:rsidRPr="00EC09AA">
        <w:t>liczba umów, które nie zostały zrealizowane lub zostały rozwiązane przez Powiat z przyczyn niezależnych od organizacji;</w:t>
      </w:r>
    </w:p>
    <w:p w:rsidR="007B4BA3" w:rsidRPr="00EC09AA" w:rsidRDefault="007B4BA3" w:rsidP="007772A9">
      <w:pPr>
        <w:pStyle w:val="Akapitzlist"/>
        <w:numPr>
          <w:ilvl w:val="0"/>
          <w:numId w:val="31"/>
        </w:numPr>
        <w:spacing w:before="240" w:after="240" w:line="276" w:lineRule="auto"/>
        <w:jc w:val="both"/>
      </w:pPr>
      <w:r w:rsidRPr="00EC09AA">
        <w:t>wysokość kwot udzielonych dotacji w poszczególnych obszarach</w:t>
      </w:r>
      <w:r>
        <w:t>;</w:t>
      </w:r>
    </w:p>
    <w:p w:rsidR="007B4BA3" w:rsidRDefault="007B4BA3" w:rsidP="007772A9">
      <w:pPr>
        <w:pStyle w:val="Akapitzlist"/>
        <w:numPr>
          <w:ilvl w:val="0"/>
          <w:numId w:val="31"/>
        </w:numPr>
        <w:spacing w:before="240" w:after="240" w:line="276" w:lineRule="auto"/>
        <w:jc w:val="both"/>
      </w:pPr>
      <w:r w:rsidRPr="00EC09AA">
        <w:t>liczba ofert wspólnych złożonych przez organizacje.</w:t>
      </w:r>
    </w:p>
    <w:p w:rsidR="008B7D15" w:rsidRDefault="00B40FD0" w:rsidP="007B4BA3">
      <w:pPr>
        <w:spacing w:before="240" w:after="240"/>
        <w:jc w:val="both"/>
        <w:rPr>
          <w:rFonts w:ascii="Times New Roman" w:hAnsi="Times New Roman"/>
          <w:sz w:val="24"/>
          <w:szCs w:val="24"/>
        </w:rPr>
      </w:pPr>
      <w:r>
        <w:rPr>
          <w:rFonts w:ascii="Times New Roman" w:hAnsi="Times New Roman"/>
          <w:sz w:val="24"/>
          <w:szCs w:val="24"/>
        </w:rPr>
        <w:t>5</w:t>
      </w:r>
      <w:r w:rsidR="007B4BA3" w:rsidRPr="0033352D">
        <w:rPr>
          <w:rFonts w:ascii="Times New Roman" w:hAnsi="Times New Roman"/>
          <w:sz w:val="24"/>
          <w:szCs w:val="24"/>
        </w:rPr>
        <w:t>. Określone w ust. 1 wskaźniki stanowią podstawę do sporządzenia sprawozdania z realizacji Programu współpracy za dany rok przedkładanego Radzie Powiatu przez Zarząd</w:t>
      </w:r>
      <w:r w:rsidR="00956B33">
        <w:rPr>
          <w:rFonts w:ascii="Times New Roman" w:hAnsi="Times New Roman"/>
          <w:sz w:val="24"/>
          <w:szCs w:val="24"/>
        </w:rPr>
        <w:t xml:space="preserve"> Powiatu                </w:t>
      </w:r>
      <w:r w:rsidR="007B4BA3" w:rsidRPr="0033352D">
        <w:rPr>
          <w:rFonts w:ascii="Times New Roman" w:hAnsi="Times New Roman"/>
          <w:sz w:val="24"/>
          <w:szCs w:val="24"/>
        </w:rPr>
        <w:t xml:space="preserve"> w term</w:t>
      </w:r>
      <w:r w:rsidR="0032105D">
        <w:rPr>
          <w:rFonts w:ascii="Times New Roman" w:hAnsi="Times New Roman"/>
          <w:sz w:val="24"/>
          <w:szCs w:val="24"/>
        </w:rPr>
        <w:t>inie do 31 maja roku następnego.</w:t>
      </w:r>
    </w:p>
    <w:p w:rsidR="008B7D15" w:rsidRPr="0033352D" w:rsidRDefault="008B7D15" w:rsidP="007B4BA3">
      <w:pPr>
        <w:spacing w:before="240" w:after="240"/>
        <w:jc w:val="both"/>
        <w:rPr>
          <w:rFonts w:ascii="Times New Roman" w:hAnsi="Times New Roman"/>
          <w:sz w:val="24"/>
          <w:szCs w:val="24"/>
        </w:rPr>
      </w:pPr>
    </w:p>
    <w:p w:rsidR="007B4BA3" w:rsidRDefault="007B4BA3" w:rsidP="007B4BA3">
      <w:pPr>
        <w:pStyle w:val="Akapitzlist"/>
        <w:spacing w:line="276" w:lineRule="auto"/>
        <w:ind w:left="0"/>
        <w:jc w:val="center"/>
        <w:rPr>
          <w:b/>
          <w:sz w:val="28"/>
          <w:szCs w:val="28"/>
        </w:rPr>
      </w:pPr>
      <w:r>
        <w:rPr>
          <w:b/>
          <w:sz w:val="28"/>
          <w:szCs w:val="28"/>
        </w:rPr>
        <w:t>Rozdział XI</w:t>
      </w:r>
    </w:p>
    <w:p w:rsidR="007B4BA3" w:rsidRDefault="007B4BA3" w:rsidP="007B4BA3">
      <w:pPr>
        <w:pStyle w:val="Akapitzlist"/>
        <w:spacing w:before="240" w:after="240" w:line="360" w:lineRule="auto"/>
        <w:ind w:left="0"/>
        <w:jc w:val="center"/>
        <w:rPr>
          <w:b/>
          <w:sz w:val="28"/>
          <w:szCs w:val="28"/>
        </w:rPr>
      </w:pPr>
      <w:r>
        <w:rPr>
          <w:b/>
          <w:sz w:val="28"/>
          <w:szCs w:val="28"/>
        </w:rPr>
        <w:t>Informacje o sposobie tworzenia programu oraz o przebiegu konsultacji</w:t>
      </w:r>
    </w:p>
    <w:p w:rsidR="007B4BA3" w:rsidRDefault="007B4BA3" w:rsidP="007B4BA3">
      <w:pPr>
        <w:pStyle w:val="Akapitzlist"/>
        <w:spacing w:before="240" w:after="240" w:line="360" w:lineRule="auto"/>
        <w:ind w:left="0"/>
        <w:jc w:val="center"/>
        <w:rPr>
          <w:b/>
          <w:sz w:val="28"/>
          <w:szCs w:val="28"/>
        </w:rPr>
      </w:pPr>
      <w:r>
        <w:rPr>
          <w:rFonts w:cs="Times New Roman"/>
          <w:b/>
          <w:sz w:val="28"/>
          <w:szCs w:val="28"/>
        </w:rPr>
        <w:t>§</w:t>
      </w:r>
      <w:r>
        <w:rPr>
          <w:b/>
          <w:sz w:val="28"/>
          <w:szCs w:val="28"/>
        </w:rPr>
        <w:t>13</w:t>
      </w:r>
      <w:r w:rsidR="00956B33">
        <w:rPr>
          <w:b/>
          <w:sz w:val="28"/>
          <w:szCs w:val="28"/>
        </w:rPr>
        <w:t>.</w:t>
      </w:r>
    </w:p>
    <w:p w:rsidR="007B4BA3" w:rsidRDefault="007B4BA3" w:rsidP="007B4BA3">
      <w:pPr>
        <w:pStyle w:val="Akapitzlist"/>
        <w:spacing w:before="240" w:after="240" w:line="276" w:lineRule="auto"/>
        <w:ind w:left="0"/>
        <w:jc w:val="both"/>
        <w:rPr>
          <w:szCs w:val="24"/>
        </w:rPr>
      </w:pPr>
      <w:r>
        <w:rPr>
          <w:szCs w:val="24"/>
        </w:rPr>
        <w:tab/>
      </w:r>
      <w:r w:rsidRPr="00386075">
        <w:rPr>
          <w:szCs w:val="24"/>
        </w:rPr>
        <w:t xml:space="preserve">Sprawozdanie o którym mowa w </w:t>
      </w:r>
      <w:r w:rsidRPr="00386075">
        <w:rPr>
          <w:rFonts w:cs="Times New Roman"/>
          <w:szCs w:val="24"/>
        </w:rPr>
        <w:t>§</w:t>
      </w:r>
      <w:r>
        <w:rPr>
          <w:szCs w:val="24"/>
        </w:rPr>
        <w:t>12</w:t>
      </w:r>
      <w:r w:rsidRPr="00386075">
        <w:rPr>
          <w:szCs w:val="24"/>
        </w:rPr>
        <w:t xml:space="preserve"> ust. 2</w:t>
      </w:r>
      <w:r>
        <w:rPr>
          <w:szCs w:val="24"/>
        </w:rPr>
        <w:t xml:space="preserve"> stanowiło podstawę do w</w:t>
      </w:r>
      <w:r w:rsidR="005237FB">
        <w:rPr>
          <w:szCs w:val="24"/>
        </w:rPr>
        <w:t>ypracowania Programu na rok 2021</w:t>
      </w:r>
      <w:r>
        <w:rPr>
          <w:szCs w:val="24"/>
        </w:rPr>
        <w:t xml:space="preserve">. </w:t>
      </w:r>
    </w:p>
    <w:p w:rsidR="007B4BA3" w:rsidRDefault="007B4BA3" w:rsidP="009D7BCB">
      <w:pPr>
        <w:pStyle w:val="Akapitzlist"/>
        <w:spacing w:before="240" w:after="240" w:line="276" w:lineRule="auto"/>
        <w:ind w:left="0"/>
        <w:jc w:val="center"/>
        <w:rPr>
          <w:b/>
          <w:sz w:val="28"/>
          <w:szCs w:val="28"/>
        </w:rPr>
      </w:pPr>
      <w:r w:rsidRPr="00386075">
        <w:rPr>
          <w:rFonts w:cs="Times New Roman"/>
          <w:b/>
          <w:sz w:val="28"/>
          <w:szCs w:val="28"/>
        </w:rPr>
        <w:t>§</w:t>
      </w:r>
      <w:r>
        <w:rPr>
          <w:b/>
          <w:sz w:val="28"/>
          <w:szCs w:val="28"/>
        </w:rPr>
        <w:t>14</w:t>
      </w:r>
      <w:r w:rsidR="00956B33">
        <w:rPr>
          <w:b/>
          <w:sz w:val="28"/>
          <w:szCs w:val="28"/>
        </w:rPr>
        <w:t>.</w:t>
      </w:r>
    </w:p>
    <w:p w:rsidR="007B4BA3" w:rsidRDefault="009D7BCB" w:rsidP="007B4BA3">
      <w:pPr>
        <w:pStyle w:val="Akapitzlist"/>
        <w:spacing w:before="240" w:after="240" w:line="276" w:lineRule="auto"/>
        <w:ind w:left="0"/>
        <w:jc w:val="both"/>
        <w:rPr>
          <w:szCs w:val="24"/>
        </w:rPr>
      </w:pPr>
      <w:r>
        <w:rPr>
          <w:szCs w:val="24"/>
        </w:rPr>
        <w:t xml:space="preserve">1. </w:t>
      </w:r>
      <w:r w:rsidR="007B4BA3">
        <w:rPr>
          <w:szCs w:val="24"/>
        </w:rPr>
        <w:t>Komórki organizacyjne Starostwa oraz jednostki Powiatu współpracujące z organizacjami zbierają propozycje składane przez te podmioty do budżetu powiatu dokonując jednocześnie ich właściwej kwalifikacji.</w:t>
      </w:r>
    </w:p>
    <w:p w:rsidR="007B4BA3" w:rsidRDefault="009D7BCB" w:rsidP="007B4BA3">
      <w:pPr>
        <w:pStyle w:val="Akapitzlist"/>
        <w:spacing w:before="240" w:after="240" w:line="276" w:lineRule="auto"/>
        <w:ind w:left="0"/>
        <w:jc w:val="both"/>
        <w:rPr>
          <w:szCs w:val="24"/>
        </w:rPr>
      </w:pPr>
      <w:r>
        <w:rPr>
          <w:szCs w:val="24"/>
        </w:rPr>
        <w:t xml:space="preserve">2. </w:t>
      </w:r>
      <w:r w:rsidR="007B4BA3">
        <w:rPr>
          <w:szCs w:val="24"/>
        </w:rPr>
        <w:t>W oparciu o propozycje, o których mowa w ust. 1 opracowywany jest projekt Programu współpracy.</w:t>
      </w:r>
    </w:p>
    <w:p w:rsidR="007B4BA3" w:rsidRDefault="007B4BA3" w:rsidP="007B4BA3">
      <w:pPr>
        <w:pStyle w:val="Akapitzlist"/>
        <w:spacing w:before="240" w:after="240" w:line="276" w:lineRule="auto"/>
        <w:ind w:left="0"/>
        <w:jc w:val="center"/>
        <w:rPr>
          <w:b/>
          <w:sz w:val="28"/>
          <w:szCs w:val="28"/>
        </w:rPr>
      </w:pPr>
      <w:r w:rsidRPr="00386075">
        <w:rPr>
          <w:rFonts w:cs="Times New Roman"/>
          <w:b/>
          <w:sz w:val="28"/>
          <w:szCs w:val="28"/>
        </w:rPr>
        <w:t>§</w:t>
      </w:r>
      <w:r>
        <w:rPr>
          <w:b/>
          <w:sz w:val="28"/>
          <w:szCs w:val="28"/>
        </w:rPr>
        <w:t>15</w:t>
      </w:r>
      <w:r w:rsidR="00956B33">
        <w:rPr>
          <w:b/>
          <w:sz w:val="28"/>
          <w:szCs w:val="28"/>
        </w:rPr>
        <w:t>.</w:t>
      </w:r>
    </w:p>
    <w:p w:rsidR="007B4BA3" w:rsidRDefault="009D7BCB" w:rsidP="007B4BA3">
      <w:pPr>
        <w:pStyle w:val="Akapitzlist"/>
        <w:spacing w:before="240" w:after="240" w:line="276" w:lineRule="auto"/>
        <w:ind w:left="0"/>
        <w:jc w:val="both"/>
        <w:rPr>
          <w:szCs w:val="24"/>
        </w:rPr>
      </w:pPr>
      <w:r>
        <w:rPr>
          <w:szCs w:val="24"/>
        </w:rPr>
        <w:t xml:space="preserve">1. </w:t>
      </w:r>
      <w:r w:rsidR="007B4BA3">
        <w:rPr>
          <w:szCs w:val="24"/>
        </w:rPr>
        <w:t>Projekt programu współpracy po przedstawieniu jego założeń Zarządowi Pow</w:t>
      </w:r>
      <w:r w:rsidR="00DA4A87">
        <w:rPr>
          <w:szCs w:val="24"/>
        </w:rPr>
        <w:t>iatu poddany był</w:t>
      </w:r>
      <w:r w:rsidR="007B4BA3">
        <w:rPr>
          <w:szCs w:val="24"/>
        </w:rPr>
        <w:t xml:space="preserve"> konsultacjom zgodnie z zasadami określonymi w Uchwale Nr XLVII/421/2014 Rady Powiatu w Myśliborzu z dnia 23 kwietnia 2014 roku w sprawie określenia zasad i trybu przeprowadzania konsultacji społecznych.</w:t>
      </w:r>
    </w:p>
    <w:p w:rsidR="007B4BA3" w:rsidRDefault="009D7BCB" w:rsidP="007B4BA3">
      <w:pPr>
        <w:pStyle w:val="Akapitzlist"/>
        <w:spacing w:before="240" w:after="240" w:line="276" w:lineRule="auto"/>
        <w:ind w:left="0"/>
        <w:jc w:val="both"/>
        <w:rPr>
          <w:szCs w:val="24"/>
        </w:rPr>
      </w:pPr>
      <w:r>
        <w:rPr>
          <w:szCs w:val="24"/>
        </w:rPr>
        <w:t xml:space="preserve">2. </w:t>
      </w:r>
      <w:r w:rsidR="007B4BA3">
        <w:rPr>
          <w:szCs w:val="24"/>
        </w:rPr>
        <w:t>Konsultacje z organizacjami pozarządowymi zostały przeprowadzone w celu poznania opinii i uwag podmiotów sektora pozarządowego.</w:t>
      </w:r>
    </w:p>
    <w:p w:rsidR="007B4BA3" w:rsidRDefault="009D7BCB" w:rsidP="007B4BA3">
      <w:pPr>
        <w:pStyle w:val="Akapitzlist"/>
        <w:spacing w:before="240" w:after="240" w:line="276" w:lineRule="auto"/>
        <w:ind w:left="0"/>
        <w:jc w:val="both"/>
        <w:rPr>
          <w:szCs w:val="24"/>
        </w:rPr>
      </w:pPr>
      <w:r>
        <w:rPr>
          <w:szCs w:val="24"/>
        </w:rPr>
        <w:t xml:space="preserve">3. </w:t>
      </w:r>
      <w:r w:rsidR="007B4BA3">
        <w:rPr>
          <w:szCs w:val="24"/>
        </w:rPr>
        <w:t>Do udziału w konsultacjach uprawnione były organizacje pozarządowe i podmioty wymienione w art. 3 ust. 3 ustawy o działalności pożytku publicznego i o wolontariacie.</w:t>
      </w:r>
    </w:p>
    <w:p w:rsidR="007B4BA3" w:rsidRDefault="007B4BA3" w:rsidP="007B4BA3">
      <w:pPr>
        <w:pStyle w:val="Akapitzlist"/>
        <w:spacing w:before="240" w:after="240" w:line="276" w:lineRule="auto"/>
        <w:ind w:left="0"/>
        <w:jc w:val="both"/>
        <w:rPr>
          <w:szCs w:val="24"/>
        </w:rPr>
      </w:pPr>
      <w:r>
        <w:rPr>
          <w:szCs w:val="24"/>
        </w:rPr>
        <w:t xml:space="preserve">4. Ogłoszenie o konsultacjach wraz z formularzem </w:t>
      </w:r>
      <w:r w:rsidR="00DA4A87">
        <w:rPr>
          <w:szCs w:val="24"/>
        </w:rPr>
        <w:t xml:space="preserve">konsultacji </w:t>
      </w:r>
      <w:r>
        <w:rPr>
          <w:szCs w:val="24"/>
        </w:rPr>
        <w:t xml:space="preserve">oraz projekt Programu zostały zamieszczone w Biuletynie Informacji Publicznej Starostwa, stronie internetowej www.powiatmysliborski.pl oraz na tablicy ogłoszeń Starostwa. </w:t>
      </w:r>
    </w:p>
    <w:p w:rsidR="00DA4A87" w:rsidRDefault="00DA4A87" w:rsidP="007B4BA3">
      <w:pPr>
        <w:pStyle w:val="Akapitzlist"/>
        <w:spacing w:before="240" w:after="240" w:line="276" w:lineRule="auto"/>
        <w:ind w:left="0"/>
        <w:jc w:val="both"/>
        <w:rPr>
          <w:szCs w:val="24"/>
        </w:rPr>
      </w:pPr>
    </w:p>
    <w:p w:rsidR="007B4BA3" w:rsidRDefault="007B4BA3" w:rsidP="007B4BA3">
      <w:pPr>
        <w:pStyle w:val="Akapitzlist"/>
        <w:spacing w:before="240" w:after="240" w:line="276" w:lineRule="auto"/>
        <w:ind w:left="0"/>
        <w:jc w:val="center"/>
        <w:rPr>
          <w:b/>
          <w:sz w:val="28"/>
          <w:szCs w:val="28"/>
        </w:rPr>
      </w:pPr>
      <w:r w:rsidRPr="00386075">
        <w:rPr>
          <w:rFonts w:cs="Times New Roman"/>
          <w:b/>
          <w:sz w:val="28"/>
          <w:szCs w:val="28"/>
        </w:rPr>
        <w:t>§</w:t>
      </w:r>
      <w:r>
        <w:rPr>
          <w:b/>
          <w:sz w:val="28"/>
          <w:szCs w:val="28"/>
        </w:rPr>
        <w:t>16</w:t>
      </w:r>
      <w:r w:rsidR="00956B33">
        <w:rPr>
          <w:b/>
          <w:sz w:val="28"/>
          <w:szCs w:val="28"/>
        </w:rPr>
        <w:t>.</w:t>
      </w:r>
    </w:p>
    <w:p w:rsidR="00093281" w:rsidRDefault="007B4BA3" w:rsidP="007B4BA3">
      <w:pPr>
        <w:pStyle w:val="Akapitzlist"/>
        <w:spacing w:before="240" w:after="240" w:line="276" w:lineRule="auto"/>
        <w:ind w:left="0"/>
        <w:jc w:val="both"/>
        <w:rPr>
          <w:szCs w:val="24"/>
        </w:rPr>
      </w:pPr>
      <w:r w:rsidRPr="004F0590">
        <w:rPr>
          <w:szCs w:val="24"/>
        </w:rPr>
        <w:t>Uchwalony Program zostanie zamieszczony w Bi</w:t>
      </w:r>
      <w:r>
        <w:rPr>
          <w:szCs w:val="24"/>
        </w:rPr>
        <w:t>uletynie Informacji Publicznej S</w:t>
      </w:r>
      <w:r w:rsidRPr="004F0590">
        <w:rPr>
          <w:szCs w:val="24"/>
        </w:rPr>
        <w:t xml:space="preserve">tarostwa </w:t>
      </w:r>
      <w:r>
        <w:rPr>
          <w:szCs w:val="24"/>
        </w:rPr>
        <w:t xml:space="preserve">oraz </w:t>
      </w:r>
      <w:r w:rsidRPr="004F0590">
        <w:rPr>
          <w:szCs w:val="24"/>
        </w:rPr>
        <w:t>na s</w:t>
      </w:r>
      <w:r>
        <w:rPr>
          <w:szCs w:val="24"/>
        </w:rPr>
        <w:t xml:space="preserve">tronie internetowej </w:t>
      </w:r>
      <w:r w:rsidR="00197888">
        <w:rPr>
          <w:szCs w:val="24"/>
        </w:rPr>
        <w:t xml:space="preserve">www.powiatmysliborski.pl </w:t>
      </w:r>
      <w:r w:rsidR="009D7BCB">
        <w:rPr>
          <w:szCs w:val="24"/>
        </w:rPr>
        <w:t>.</w:t>
      </w:r>
    </w:p>
    <w:p w:rsidR="00093281" w:rsidRDefault="00093281" w:rsidP="007B4BA3">
      <w:pPr>
        <w:pStyle w:val="Akapitzlist"/>
        <w:spacing w:before="240" w:after="240" w:line="276" w:lineRule="auto"/>
        <w:ind w:left="0"/>
        <w:jc w:val="both"/>
        <w:rPr>
          <w:szCs w:val="24"/>
        </w:rPr>
      </w:pPr>
    </w:p>
    <w:p w:rsidR="00093281" w:rsidRDefault="00093281" w:rsidP="007B4BA3">
      <w:pPr>
        <w:pStyle w:val="Akapitzlist"/>
        <w:spacing w:before="240" w:after="240" w:line="276" w:lineRule="auto"/>
        <w:ind w:left="0"/>
        <w:jc w:val="both"/>
        <w:rPr>
          <w:szCs w:val="24"/>
        </w:rPr>
      </w:pPr>
    </w:p>
    <w:p w:rsidR="007B4BA3" w:rsidRDefault="007B4BA3" w:rsidP="007B4BA3">
      <w:pPr>
        <w:pStyle w:val="Akapitzlist"/>
        <w:spacing w:line="276" w:lineRule="auto"/>
        <w:ind w:left="0"/>
        <w:jc w:val="center"/>
        <w:rPr>
          <w:b/>
          <w:sz w:val="28"/>
          <w:szCs w:val="28"/>
        </w:rPr>
      </w:pPr>
      <w:r>
        <w:rPr>
          <w:b/>
          <w:sz w:val="28"/>
          <w:szCs w:val="28"/>
        </w:rPr>
        <w:t>Rozdział XII</w:t>
      </w:r>
    </w:p>
    <w:p w:rsidR="007B4BA3" w:rsidRDefault="007B4BA3" w:rsidP="007B4BA3">
      <w:pPr>
        <w:pStyle w:val="Akapitzlist"/>
        <w:spacing w:line="276" w:lineRule="auto"/>
        <w:ind w:left="0"/>
        <w:jc w:val="center"/>
        <w:rPr>
          <w:b/>
          <w:sz w:val="28"/>
          <w:szCs w:val="28"/>
        </w:rPr>
      </w:pPr>
      <w:r>
        <w:rPr>
          <w:b/>
          <w:sz w:val="28"/>
          <w:szCs w:val="28"/>
        </w:rPr>
        <w:t>Tryb powoływania i zasady działania komisji konkursowych do opiniowania ofert w otwartych konkursach ofert</w:t>
      </w:r>
    </w:p>
    <w:p w:rsidR="007B4BA3" w:rsidRDefault="007B4BA3" w:rsidP="007B4BA3">
      <w:pPr>
        <w:pStyle w:val="Akapitzlist"/>
        <w:spacing w:before="240" w:after="240" w:line="276" w:lineRule="auto"/>
        <w:ind w:left="0"/>
        <w:jc w:val="center"/>
        <w:rPr>
          <w:b/>
          <w:sz w:val="28"/>
          <w:szCs w:val="28"/>
        </w:rPr>
      </w:pPr>
      <w:r w:rsidRPr="00547868">
        <w:rPr>
          <w:rFonts w:cs="Times New Roman"/>
          <w:b/>
          <w:sz w:val="28"/>
          <w:szCs w:val="28"/>
        </w:rPr>
        <w:t>§</w:t>
      </w:r>
      <w:r>
        <w:rPr>
          <w:b/>
          <w:sz w:val="28"/>
          <w:szCs w:val="28"/>
        </w:rPr>
        <w:t>17</w:t>
      </w:r>
      <w:r w:rsidR="00956B33">
        <w:rPr>
          <w:b/>
          <w:sz w:val="28"/>
          <w:szCs w:val="28"/>
        </w:rPr>
        <w:t>.</w:t>
      </w:r>
    </w:p>
    <w:p w:rsidR="007B4BA3" w:rsidRDefault="007B4BA3" w:rsidP="00197888">
      <w:pPr>
        <w:pStyle w:val="Akapitzlist"/>
        <w:spacing w:before="240" w:after="240" w:line="276" w:lineRule="auto"/>
        <w:ind w:left="0"/>
        <w:jc w:val="both"/>
        <w:rPr>
          <w:b/>
          <w:sz w:val="28"/>
          <w:szCs w:val="28"/>
        </w:rPr>
      </w:pPr>
    </w:p>
    <w:p w:rsidR="00636904" w:rsidRPr="00636904" w:rsidRDefault="00636904" w:rsidP="00197888">
      <w:pPr>
        <w:pStyle w:val="Akapitzlist"/>
        <w:spacing w:before="240" w:after="240" w:line="276" w:lineRule="auto"/>
        <w:ind w:left="0"/>
        <w:jc w:val="both"/>
        <w:rPr>
          <w:szCs w:val="24"/>
        </w:rPr>
      </w:pPr>
      <w:r>
        <w:rPr>
          <w:szCs w:val="24"/>
        </w:rPr>
        <w:t xml:space="preserve">1. </w:t>
      </w:r>
      <w:r w:rsidRPr="00636904">
        <w:rPr>
          <w:szCs w:val="24"/>
        </w:rPr>
        <w:t xml:space="preserve">Oferty złożone przez organizacje opiniuje powołana przez Zarząd, Komisja Konkursowa do opiniowania ofert w otwartych konkursach ofert. </w:t>
      </w:r>
    </w:p>
    <w:p w:rsidR="00636904" w:rsidRPr="00636904" w:rsidRDefault="00636904" w:rsidP="00197888">
      <w:pPr>
        <w:pStyle w:val="Akapitzlist"/>
        <w:spacing w:before="240" w:after="240" w:line="276" w:lineRule="auto"/>
        <w:ind w:left="0"/>
        <w:jc w:val="both"/>
        <w:rPr>
          <w:szCs w:val="24"/>
        </w:rPr>
      </w:pPr>
      <w:r w:rsidRPr="00636904">
        <w:rPr>
          <w:szCs w:val="24"/>
        </w:rPr>
        <w:t xml:space="preserve">2. Imienny skład Komisji Konkursowej oraz regulamin jej pracy określa Zarząd w formie uchwały. Zarząd powołując Komisję Konkursową wskazuje jej przewodniczącego. </w:t>
      </w:r>
    </w:p>
    <w:p w:rsidR="009D7BCB" w:rsidRDefault="00636904" w:rsidP="009D7BCB">
      <w:pPr>
        <w:pStyle w:val="Akapitzlist"/>
        <w:spacing w:before="240" w:after="240" w:line="276" w:lineRule="auto"/>
        <w:ind w:left="0"/>
        <w:jc w:val="both"/>
        <w:rPr>
          <w:szCs w:val="24"/>
        </w:rPr>
      </w:pPr>
      <w:r w:rsidRPr="00636904">
        <w:rPr>
          <w:szCs w:val="24"/>
        </w:rPr>
        <w:t xml:space="preserve">3. W skład Komisji Konkursowej wchodzą: </w:t>
      </w:r>
    </w:p>
    <w:p w:rsidR="009D7BCB" w:rsidRDefault="00636904" w:rsidP="009D7BCB">
      <w:pPr>
        <w:pStyle w:val="Akapitzlist"/>
        <w:numPr>
          <w:ilvl w:val="0"/>
          <w:numId w:val="43"/>
        </w:numPr>
        <w:spacing w:before="240" w:after="240" w:line="276" w:lineRule="auto"/>
        <w:jc w:val="both"/>
        <w:rPr>
          <w:szCs w:val="24"/>
        </w:rPr>
      </w:pPr>
      <w:r w:rsidRPr="009D7BCB">
        <w:rPr>
          <w:szCs w:val="24"/>
        </w:rPr>
        <w:t xml:space="preserve">przedstawiciele Zarządu i wydziałów merytorycznych Starostwa/ jednostek organizacyjnych Powiatu; </w:t>
      </w:r>
    </w:p>
    <w:p w:rsidR="009D7BCB" w:rsidRDefault="00636904" w:rsidP="009D7BCB">
      <w:pPr>
        <w:pStyle w:val="Akapitzlist"/>
        <w:numPr>
          <w:ilvl w:val="0"/>
          <w:numId w:val="43"/>
        </w:numPr>
        <w:spacing w:before="240" w:after="240" w:line="276" w:lineRule="auto"/>
        <w:jc w:val="both"/>
        <w:rPr>
          <w:szCs w:val="24"/>
        </w:rPr>
      </w:pPr>
      <w:r w:rsidRPr="009D7BCB">
        <w:rPr>
          <w:szCs w:val="24"/>
        </w:rPr>
        <w:lastRenderedPageBreak/>
        <w:t xml:space="preserve">przedstawiciele organizacji pozarządowych nie biorących udziału w konkursach ogłaszanych przez Zarząd; </w:t>
      </w:r>
    </w:p>
    <w:p w:rsidR="00636904" w:rsidRPr="009D7BCB" w:rsidRDefault="00636904" w:rsidP="009D7BCB">
      <w:pPr>
        <w:pStyle w:val="Akapitzlist"/>
        <w:numPr>
          <w:ilvl w:val="0"/>
          <w:numId w:val="43"/>
        </w:numPr>
        <w:spacing w:before="240" w:after="240" w:line="276" w:lineRule="auto"/>
        <w:jc w:val="both"/>
        <w:rPr>
          <w:szCs w:val="24"/>
        </w:rPr>
      </w:pPr>
      <w:r w:rsidRPr="009D7BCB">
        <w:rPr>
          <w:szCs w:val="24"/>
        </w:rPr>
        <w:t xml:space="preserve">mogą zostać także powołane, z głosem doradczym, osoby posiadające specjalistyczną wiedzę w dziedzinie obejmującej zakres zadań, których konkurs dotyczy. </w:t>
      </w:r>
    </w:p>
    <w:p w:rsidR="00636904" w:rsidRPr="00636904" w:rsidRDefault="00636904" w:rsidP="00197888">
      <w:pPr>
        <w:pStyle w:val="Akapitzlist"/>
        <w:spacing w:before="240" w:after="240" w:line="276" w:lineRule="auto"/>
        <w:ind w:left="0"/>
        <w:jc w:val="both"/>
        <w:rPr>
          <w:szCs w:val="24"/>
        </w:rPr>
      </w:pPr>
      <w:r w:rsidRPr="00636904">
        <w:rPr>
          <w:szCs w:val="24"/>
        </w:rPr>
        <w:t>4. W stosunku do członków Komisji Konkursowej stosuje się przepisy ustawy z dnia 14 czerwca 1960 r. Kodeks postępowania admin</w:t>
      </w:r>
      <w:r w:rsidR="008B7D15">
        <w:rPr>
          <w:szCs w:val="24"/>
        </w:rPr>
        <w:t>istracyjnego (t.j. Dz. U. z 2020 r. poz. 256</w:t>
      </w:r>
      <w:r>
        <w:rPr>
          <w:szCs w:val="24"/>
        </w:rPr>
        <w:t xml:space="preserve"> ze zm.</w:t>
      </w:r>
      <w:r w:rsidRPr="00636904">
        <w:rPr>
          <w:szCs w:val="24"/>
        </w:rPr>
        <w:t xml:space="preserve">) dotyczące wyłączenia pracownika. </w:t>
      </w:r>
    </w:p>
    <w:p w:rsidR="00636904" w:rsidRDefault="00636904" w:rsidP="00197888">
      <w:pPr>
        <w:pStyle w:val="Akapitzlist"/>
        <w:spacing w:before="240" w:after="240" w:line="276" w:lineRule="auto"/>
        <w:ind w:left="0"/>
        <w:jc w:val="both"/>
        <w:rPr>
          <w:szCs w:val="24"/>
        </w:rPr>
      </w:pPr>
      <w:r w:rsidRPr="00636904">
        <w:rPr>
          <w:szCs w:val="24"/>
        </w:rPr>
        <w:t xml:space="preserve">5. W przypadku niewskazania przez żadną z organizacji pozarządowych osób do składu Komisji albo wyłączenia lub nieobecności członka Komisji, prace Komisji Konkursowej są prowadzone pod warunkiem, że w jej posiedzeniu bierze udział co najmniej połowa jej składu. Decyzje </w:t>
      </w:r>
      <w:r>
        <w:rPr>
          <w:szCs w:val="24"/>
        </w:rPr>
        <w:t xml:space="preserve">Komisji Konkursowej podejmowane </w:t>
      </w:r>
      <w:r w:rsidRPr="00636904">
        <w:rPr>
          <w:szCs w:val="24"/>
        </w:rPr>
        <w:t xml:space="preserve">są zwykłą większością głosów obecnych na posiedzeniu członków, w głosowaniu jawnym. Z posiedzenia </w:t>
      </w:r>
      <w:r>
        <w:rPr>
          <w:szCs w:val="24"/>
        </w:rPr>
        <w:t xml:space="preserve"> </w:t>
      </w:r>
      <w:r w:rsidRPr="00636904">
        <w:rPr>
          <w:szCs w:val="24"/>
        </w:rPr>
        <w:t xml:space="preserve">Komisji sporządza się protokół. </w:t>
      </w:r>
    </w:p>
    <w:p w:rsidR="003C3BBE" w:rsidRPr="003C3BBE" w:rsidRDefault="003C3BBE" w:rsidP="003C3BBE">
      <w:pPr>
        <w:pStyle w:val="Akapitzlist"/>
        <w:spacing w:before="240" w:after="240" w:line="276" w:lineRule="auto"/>
        <w:ind w:left="0"/>
        <w:jc w:val="both"/>
        <w:rPr>
          <w:szCs w:val="24"/>
        </w:rPr>
      </w:pPr>
      <w:r>
        <w:rPr>
          <w:szCs w:val="24"/>
        </w:rPr>
        <w:t xml:space="preserve">6. </w:t>
      </w:r>
      <w:r w:rsidRPr="003C3BBE">
        <w:rPr>
          <w:szCs w:val="24"/>
        </w:rPr>
        <w:t>W przypadku wprowadzenia: stanu zagrożenia epidemicznego, stanu epidemii lub innych, szczególnych</w:t>
      </w:r>
      <w:r>
        <w:rPr>
          <w:szCs w:val="24"/>
        </w:rPr>
        <w:t xml:space="preserve"> </w:t>
      </w:r>
      <w:r w:rsidRPr="003C3BBE">
        <w:rPr>
          <w:szCs w:val="24"/>
        </w:rPr>
        <w:t xml:space="preserve">okoliczności członkowie komisji konkursowych </w:t>
      </w:r>
      <w:r>
        <w:rPr>
          <w:szCs w:val="24"/>
        </w:rPr>
        <w:t xml:space="preserve">mogą (po wyrażeniu </w:t>
      </w:r>
      <w:r w:rsidR="005237FB">
        <w:rPr>
          <w:szCs w:val="24"/>
        </w:rPr>
        <w:t>zgody przez Przewodniczącego Komisji Konkursowej</w:t>
      </w:r>
      <w:r w:rsidRPr="003C3BBE">
        <w:rPr>
          <w:szCs w:val="24"/>
        </w:rPr>
        <w:t>)   opiniować  oferty   w   otwartych   konkursach   ofert  za   pomocą   środków   komunikacji</w:t>
      </w:r>
      <w:r>
        <w:rPr>
          <w:szCs w:val="24"/>
        </w:rPr>
        <w:t xml:space="preserve"> </w:t>
      </w:r>
      <w:r w:rsidRPr="003C3BBE">
        <w:rPr>
          <w:szCs w:val="24"/>
        </w:rPr>
        <w:t>elektronicznej.</w:t>
      </w:r>
    </w:p>
    <w:p w:rsidR="00012EB9" w:rsidRDefault="003C3BBE" w:rsidP="00197888">
      <w:pPr>
        <w:pStyle w:val="Akapitzlist"/>
        <w:spacing w:before="240" w:after="240" w:line="276" w:lineRule="auto"/>
        <w:ind w:left="0"/>
        <w:jc w:val="both"/>
        <w:rPr>
          <w:szCs w:val="24"/>
        </w:rPr>
      </w:pPr>
      <w:r>
        <w:rPr>
          <w:szCs w:val="24"/>
        </w:rPr>
        <w:t>7</w:t>
      </w:r>
      <w:r w:rsidR="00636904" w:rsidRPr="00636904">
        <w:rPr>
          <w:szCs w:val="24"/>
        </w:rPr>
        <w:t>. Komisja Konkursowa jest organem opiniodawczo</w:t>
      </w:r>
      <w:r w:rsidR="00636904">
        <w:rPr>
          <w:szCs w:val="24"/>
        </w:rPr>
        <w:t xml:space="preserve"> </w:t>
      </w:r>
      <w:r w:rsidR="00636904" w:rsidRPr="00636904">
        <w:rPr>
          <w:szCs w:val="24"/>
        </w:rPr>
        <w:t>-</w:t>
      </w:r>
      <w:r w:rsidR="00636904">
        <w:rPr>
          <w:szCs w:val="24"/>
        </w:rPr>
        <w:t xml:space="preserve"> </w:t>
      </w:r>
      <w:r w:rsidR="00636904" w:rsidRPr="00636904">
        <w:rPr>
          <w:szCs w:val="24"/>
        </w:rPr>
        <w:t xml:space="preserve">doradczym. Ostateczną decyzję </w:t>
      </w:r>
      <w:r w:rsidR="00636904">
        <w:rPr>
          <w:szCs w:val="24"/>
        </w:rPr>
        <w:t xml:space="preserve">                       </w:t>
      </w:r>
      <w:r w:rsidR="00636904" w:rsidRPr="00636904">
        <w:rPr>
          <w:szCs w:val="24"/>
        </w:rPr>
        <w:t>o wyborze oferty i udzieleniu dotacji na realizację zadan</w:t>
      </w:r>
      <w:r w:rsidR="00AA57EB">
        <w:rPr>
          <w:szCs w:val="24"/>
        </w:rPr>
        <w:t>i</w:t>
      </w:r>
      <w:r w:rsidR="00636904" w:rsidRPr="00636904">
        <w:rPr>
          <w:szCs w:val="24"/>
        </w:rPr>
        <w:t>a publicznego podejmuje Zarząd</w:t>
      </w:r>
      <w:r w:rsidR="00636904">
        <w:rPr>
          <w:szCs w:val="24"/>
        </w:rPr>
        <w:t xml:space="preserve"> Powiatu. </w:t>
      </w:r>
    </w:p>
    <w:p w:rsidR="00636904" w:rsidRPr="00093281" w:rsidRDefault="003C3BBE" w:rsidP="00093281">
      <w:pPr>
        <w:pStyle w:val="Akapitzlist"/>
        <w:spacing w:line="276" w:lineRule="auto"/>
        <w:ind w:left="0"/>
        <w:jc w:val="both"/>
        <w:rPr>
          <w:szCs w:val="24"/>
        </w:rPr>
      </w:pPr>
      <w:r>
        <w:rPr>
          <w:szCs w:val="24"/>
        </w:rPr>
        <w:t>8</w:t>
      </w:r>
      <w:r w:rsidR="00197888">
        <w:rPr>
          <w:szCs w:val="24"/>
        </w:rPr>
        <w:t>.Wyniki Otwartego Konkursu Ofert ogłasza się w Biuletynie Informacji Publicznej Staros</w:t>
      </w:r>
      <w:r w:rsidR="009D7BCB">
        <w:rPr>
          <w:szCs w:val="24"/>
        </w:rPr>
        <w:t xml:space="preserve">twa Powiatowego w Myśliborzu, </w:t>
      </w:r>
      <w:r w:rsidR="00197888" w:rsidRPr="00956B33">
        <w:rPr>
          <w:szCs w:val="24"/>
        </w:rPr>
        <w:t>n</w:t>
      </w:r>
      <w:r w:rsidR="00197888">
        <w:rPr>
          <w:szCs w:val="24"/>
        </w:rPr>
        <w:t xml:space="preserve">a stronie internetowej Powiatu oraz </w:t>
      </w:r>
      <w:r w:rsidR="00197888" w:rsidRPr="00956B33">
        <w:rPr>
          <w:szCs w:val="24"/>
        </w:rPr>
        <w:t>na tablic</w:t>
      </w:r>
      <w:r w:rsidR="00197888">
        <w:rPr>
          <w:szCs w:val="24"/>
        </w:rPr>
        <w:t xml:space="preserve">y ogłoszeń </w:t>
      </w:r>
      <w:r w:rsidR="00093281">
        <w:rPr>
          <w:szCs w:val="24"/>
        </w:rPr>
        <w:t xml:space="preserve">                         </w:t>
      </w:r>
      <w:r w:rsidR="00197888">
        <w:rPr>
          <w:szCs w:val="24"/>
        </w:rPr>
        <w:t>w budynku Starostwa.</w:t>
      </w:r>
    </w:p>
    <w:p w:rsidR="008C3370" w:rsidRDefault="008C3370" w:rsidP="002503DE">
      <w:pPr>
        <w:pStyle w:val="Akapitzlist"/>
        <w:spacing w:before="240" w:after="240" w:line="276" w:lineRule="auto"/>
        <w:ind w:left="0"/>
        <w:rPr>
          <w:b/>
          <w:sz w:val="28"/>
          <w:szCs w:val="28"/>
        </w:rPr>
      </w:pPr>
    </w:p>
    <w:p w:rsidR="008C3370" w:rsidRDefault="008C3370" w:rsidP="007B4BA3">
      <w:pPr>
        <w:pStyle w:val="Akapitzlist"/>
        <w:spacing w:before="240" w:after="240" w:line="276" w:lineRule="auto"/>
        <w:ind w:left="0"/>
        <w:jc w:val="center"/>
        <w:rPr>
          <w:b/>
          <w:sz w:val="28"/>
          <w:szCs w:val="28"/>
        </w:rPr>
      </w:pPr>
    </w:p>
    <w:p w:rsidR="007B4BA3" w:rsidRDefault="007B4BA3" w:rsidP="007B4BA3">
      <w:pPr>
        <w:pStyle w:val="Akapitzlist"/>
        <w:spacing w:before="240" w:after="240" w:line="276" w:lineRule="auto"/>
        <w:ind w:left="0"/>
        <w:jc w:val="center"/>
        <w:rPr>
          <w:b/>
          <w:sz w:val="28"/>
          <w:szCs w:val="28"/>
        </w:rPr>
      </w:pPr>
      <w:r>
        <w:rPr>
          <w:b/>
          <w:sz w:val="28"/>
          <w:szCs w:val="28"/>
        </w:rPr>
        <w:t>Rozdział XIII</w:t>
      </w:r>
    </w:p>
    <w:p w:rsidR="007B4BA3" w:rsidRDefault="007B4BA3" w:rsidP="007B4BA3">
      <w:pPr>
        <w:pStyle w:val="Akapitzlist"/>
        <w:spacing w:line="276" w:lineRule="auto"/>
        <w:ind w:left="0"/>
        <w:jc w:val="center"/>
        <w:rPr>
          <w:b/>
          <w:sz w:val="28"/>
          <w:szCs w:val="28"/>
        </w:rPr>
      </w:pPr>
      <w:r>
        <w:rPr>
          <w:b/>
          <w:sz w:val="28"/>
          <w:szCs w:val="28"/>
        </w:rPr>
        <w:t>Postanowienia końcowe</w:t>
      </w:r>
    </w:p>
    <w:p w:rsidR="007B4BA3" w:rsidRPr="00EC3B7A" w:rsidRDefault="007B4BA3" w:rsidP="007B4BA3">
      <w:pPr>
        <w:pStyle w:val="Akapitzlist"/>
        <w:spacing w:line="276" w:lineRule="auto"/>
        <w:ind w:left="0"/>
        <w:jc w:val="center"/>
        <w:rPr>
          <w:b/>
          <w:sz w:val="28"/>
          <w:szCs w:val="28"/>
        </w:rPr>
      </w:pPr>
      <w:r>
        <w:rPr>
          <w:rFonts w:cs="Times New Roman"/>
          <w:b/>
          <w:sz w:val="28"/>
          <w:szCs w:val="28"/>
        </w:rPr>
        <w:t>§</w:t>
      </w:r>
      <w:r>
        <w:rPr>
          <w:b/>
          <w:sz w:val="28"/>
          <w:szCs w:val="28"/>
        </w:rPr>
        <w:t>18</w:t>
      </w:r>
      <w:r w:rsidR="00812493">
        <w:rPr>
          <w:b/>
          <w:sz w:val="28"/>
          <w:szCs w:val="28"/>
        </w:rPr>
        <w:t>.</w:t>
      </w:r>
    </w:p>
    <w:p w:rsidR="007B4BA3" w:rsidRPr="004340EF" w:rsidRDefault="009D7BCB" w:rsidP="007B4BA3">
      <w:pPr>
        <w:tabs>
          <w:tab w:val="left" w:pos="-1418"/>
        </w:tabs>
        <w:spacing w:before="240" w:after="240"/>
        <w:jc w:val="both"/>
        <w:rPr>
          <w:rFonts w:ascii="Times New Roman" w:hAnsi="Times New Roman"/>
          <w:sz w:val="24"/>
          <w:szCs w:val="24"/>
        </w:rPr>
      </w:pPr>
      <w:r>
        <w:rPr>
          <w:rFonts w:ascii="Times New Roman" w:hAnsi="Times New Roman"/>
          <w:sz w:val="24"/>
          <w:szCs w:val="24"/>
        </w:rPr>
        <w:t xml:space="preserve">1. </w:t>
      </w:r>
      <w:r w:rsidR="007B4BA3" w:rsidRPr="004340EF">
        <w:rPr>
          <w:rFonts w:ascii="Times New Roman" w:hAnsi="Times New Roman"/>
          <w:sz w:val="24"/>
          <w:szCs w:val="24"/>
        </w:rPr>
        <w:t>Zmiany w Programie mogą być dokonywane w t</w:t>
      </w:r>
      <w:r w:rsidR="007B4BA3">
        <w:rPr>
          <w:rFonts w:ascii="Times New Roman" w:hAnsi="Times New Roman"/>
          <w:sz w:val="24"/>
          <w:szCs w:val="24"/>
        </w:rPr>
        <w:t xml:space="preserve">rybie uchwały Rady Powiatu                    </w:t>
      </w:r>
      <w:r w:rsidR="00093281">
        <w:rPr>
          <w:rFonts w:ascii="Times New Roman" w:hAnsi="Times New Roman"/>
          <w:sz w:val="24"/>
          <w:szCs w:val="24"/>
        </w:rPr>
        <w:t xml:space="preserve">                       </w:t>
      </w:r>
      <w:r w:rsidR="007B4BA3">
        <w:rPr>
          <w:rFonts w:ascii="Times New Roman" w:hAnsi="Times New Roman"/>
          <w:sz w:val="24"/>
          <w:szCs w:val="24"/>
        </w:rPr>
        <w:t>w Myś</w:t>
      </w:r>
      <w:r w:rsidR="007B4BA3" w:rsidRPr="004340EF">
        <w:rPr>
          <w:rFonts w:ascii="Times New Roman" w:hAnsi="Times New Roman"/>
          <w:sz w:val="24"/>
          <w:szCs w:val="24"/>
        </w:rPr>
        <w:t>liborzu.</w:t>
      </w:r>
    </w:p>
    <w:p w:rsidR="007B4BA3" w:rsidRPr="00197888" w:rsidRDefault="007B4BA3" w:rsidP="00197888">
      <w:pPr>
        <w:tabs>
          <w:tab w:val="left" w:pos="-1418"/>
        </w:tabs>
        <w:spacing w:before="240" w:after="240"/>
        <w:jc w:val="both"/>
        <w:rPr>
          <w:rFonts w:ascii="Times New Roman" w:hAnsi="Times New Roman"/>
          <w:sz w:val="24"/>
          <w:szCs w:val="24"/>
        </w:rPr>
      </w:pPr>
      <w:r w:rsidRPr="004340EF">
        <w:rPr>
          <w:rFonts w:ascii="Times New Roman" w:hAnsi="Times New Roman"/>
          <w:sz w:val="24"/>
          <w:szCs w:val="24"/>
        </w:rPr>
        <w:t>2. W sprawach nieuregulowanych w n</w:t>
      </w:r>
      <w:r w:rsidR="005237FB">
        <w:rPr>
          <w:rFonts w:ascii="Times New Roman" w:hAnsi="Times New Roman"/>
          <w:sz w:val="24"/>
          <w:szCs w:val="24"/>
        </w:rPr>
        <w:t>iniejszym Programie zastosowanie</w:t>
      </w:r>
      <w:r w:rsidRPr="004340EF">
        <w:rPr>
          <w:rFonts w:ascii="Times New Roman" w:hAnsi="Times New Roman"/>
          <w:sz w:val="24"/>
          <w:szCs w:val="24"/>
        </w:rPr>
        <w:t xml:space="preserve"> mają przepisy ustawy  o działalności pożytku publicznego i o wolontariacie, ustawy Kodeks Cywilny, ustawy </w:t>
      </w:r>
      <w:r w:rsidR="00093281">
        <w:rPr>
          <w:rFonts w:ascii="Times New Roman" w:hAnsi="Times New Roman"/>
          <w:sz w:val="24"/>
          <w:szCs w:val="24"/>
        </w:rPr>
        <w:t xml:space="preserve">                            </w:t>
      </w:r>
      <w:r w:rsidRPr="004340EF">
        <w:rPr>
          <w:rFonts w:ascii="Times New Roman" w:hAnsi="Times New Roman"/>
          <w:sz w:val="24"/>
          <w:szCs w:val="24"/>
        </w:rPr>
        <w:t>o finansach publicznych oraz ustawy Prawo zamówień publicznych.</w:t>
      </w:r>
    </w:p>
    <w:sectPr w:rsidR="007B4BA3" w:rsidRPr="00197888" w:rsidSect="00956B33">
      <w:pgSz w:w="11906" w:h="16838"/>
      <w:pgMar w:top="993" w:right="1417" w:bottom="141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DE" w:rsidRDefault="00B741DE" w:rsidP="00A62B5F">
      <w:pPr>
        <w:spacing w:after="0" w:line="240" w:lineRule="auto"/>
      </w:pPr>
      <w:r>
        <w:separator/>
      </w:r>
    </w:p>
  </w:endnote>
  <w:endnote w:type="continuationSeparator" w:id="0">
    <w:p w:rsidR="00B741DE" w:rsidRDefault="00B741DE" w:rsidP="00A6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DE" w:rsidRDefault="00B741DE" w:rsidP="00A62B5F">
      <w:pPr>
        <w:spacing w:after="0" w:line="240" w:lineRule="auto"/>
      </w:pPr>
      <w:r>
        <w:separator/>
      </w:r>
    </w:p>
  </w:footnote>
  <w:footnote w:type="continuationSeparator" w:id="0">
    <w:p w:rsidR="00B741DE" w:rsidRDefault="00B741DE" w:rsidP="00A62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2" w15:restartNumberingAfterBreak="0">
    <w:nsid w:val="02442407"/>
    <w:multiLevelType w:val="hybridMultilevel"/>
    <w:tmpl w:val="B568E3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EB3EB5"/>
    <w:multiLevelType w:val="hybridMultilevel"/>
    <w:tmpl w:val="1B9E0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C11C4"/>
    <w:multiLevelType w:val="hybridMultilevel"/>
    <w:tmpl w:val="029086E4"/>
    <w:lvl w:ilvl="0" w:tplc="7D6AF3AC">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610081"/>
    <w:multiLevelType w:val="hybridMultilevel"/>
    <w:tmpl w:val="E4923A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B05A4C"/>
    <w:multiLevelType w:val="hybridMultilevel"/>
    <w:tmpl w:val="ABF0A08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4786140"/>
    <w:multiLevelType w:val="hybridMultilevel"/>
    <w:tmpl w:val="A754AE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45E3B"/>
    <w:multiLevelType w:val="hybridMultilevel"/>
    <w:tmpl w:val="96526A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D3C54"/>
    <w:multiLevelType w:val="hybridMultilevel"/>
    <w:tmpl w:val="56486FBC"/>
    <w:lvl w:ilvl="0" w:tplc="8F38C40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90052"/>
    <w:multiLevelType w:val="hybridMultilevel"/>
    <w:tmpl w:val="DD96574A"/>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4533C7"/>
    <w:multiLevelType w:val="hybridMultilevel"/>
    <w:tmpl w:val="4EDE33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3507539"/>
    <w:multiLevelType w:val="hybridMultilevel"/>
    <w:tmpl w:val="28745D7A"/>
    <w:lvl w:ilvl="0" w:tplc="89FADC80">
      <w:start w:val="1"/>
      <w:numFmt w:val="decimal"/>
      <w:lvlText w:val="%1."/>
      <w:lvlJc w:val="left"/>
      <w:pPr>
        <w:ind w:left="720" w:hanging="360"/>
      </w:pPr>
      <w:rPr>
        <w:rFonts w:ascii="Times New Roman" w:eastAsia="SimSun" w:hAnsi="Times New Roman"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A2E8A"/>
    <w:multiLevelType w:val="hybridMultilevel"/>
    <w:tmpl w:val="63B20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D159C"/>
    <w:multiLevelType w:val="hybridMultilevel"/>
    <w:tmpl w:val="E634E9BE"/>
    <w:lvl w:ilvl="0" w:tplc="D3BE95D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DC6402"/>
    <w:multiLevelType w:val="hybridMultilevel"/>
    <w:tmpl w:val="C96A8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52A4142"/>
    <w:multiLevelType w:val="hybridMultilevel"/>
    <w:tmpl w:val="289097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6A05BAB"/>
    <w:multiLevelType w:val="hybridMultilevel"/>
    <w:tmpl w:val="CE426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C20DE9"/>
    <w:multiLevelType w:val="hybridMultilevel"/>
    <w:tmpl w:val="66228C88"/>
    <w:lvl w:ilvl="0" w:tplc="407A1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402854"/>
    <w:multiLevelType w:val="hybridMultilevel"/>
    <w:tmpl w:val="AFDC185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FCB11FE"/>
    <w:multiLevelType w:val="hybridMultilevel"/>
    <w:tmpl w:val="C4AC9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3D1337"/>
    <w:multiLevelType w:val="hybridMultilevel"/>
    <w:tmpl w:val="73FC08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2C2400D"/>
    <w:multiLevelType w:val="hybridMultilevel"/>
    <w:tmpl w:val="06AEA588"/>
    <w:lvl w:ilvl="0" w:tplc="04150017">
      <w:start w:val="1"/>
      <w:numFmt w:val="lowerLetter"/>
      <w:lvlText w:val="%1)"/>
      <w:lvlJc w:val="left"/>
      <w:pPr>
        <w:ind w:left="1440" w:hanging="360"/>
      </w:pPr>
    </w:lvl>
    <w:lvl w:ilvl="1" w:tplc="CFEABEA0">
      <w:start w:val="1"/>
      <w:numFmt w:val="decimal"/>
      <w:lvlText w:val="%2)"/>
      <w:lvlJc w:val="left"/>
      <w:pPr>
        <w:ind w:left="2310" w:hanging="51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4053B1D"/>
    <w:multiLevelType w:val="hybridMultilevel"/>
    <w:tmpl w:val="1F6A6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AF422D"/>
    <w:multiLevelType w:val="hybridMultilevel"/>
    <w:tmpl w:val="D6E0F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E22F49"/>
    <w:multiLevelType w:val="hybridMultilevel"/>
    <w:tmpl w:val="B5DC3434"/>
    <w:lvl w:ilvl="0" w:tplc="2FB6E5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F06C1A"/>
    <w:multiLevelType w:val="hybridMultilevel"/>
    <w:tmpl w:val="B9D80C7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7" w15:restartNumberingAfterBreak="0">
    <w:nsid w:val="5B3F3A6C"/>
    <w:multiLevelType w:val="hybridMultilevel"/>
    <w:tmpl w:val="FB12825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127ED"/>
    <w:multiLevelType w:val="hybridMultilevel"/>
    <w:tmpl w:val="DE6A4B28"/>
    <w:lvl w:ilvl="0" w:tplc="B8CE5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02BF2"/>
    <w:multiLevelType w:val="hybridMultilevel"/>
    <w:tmpl w:val="1B3C1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22700F"/>
    <w:multiLevelType w:val="hybridMultilevel"/>
    <w:tmpl w:val="D9C4E2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774764"/>
    <w:multiLevelType w:val="hybridMultilevel"/>
    <w:tmpl w:val="F990A5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3D93C48"/>
    <w:multiLevelType w:val="hybridMultilevel"/>
    <w:tmpl w:val="9CCA9A3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75D1E39"/>
    <w:multiLevelType w:val="hybridMultilevel"/>
    <w:tmpl w:val="597A3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4C4FDD"/>
    <w:multiLevelType w:val="hybridMultilevel"/>
    <w:tmpl w:val="30DA8B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9830D5E"/>
    <w:multiLevelType w:val="hybridMultilevel"/>
    <w:tmpl w:val="DCF412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DF4DFF"/>
    <w:multiLevelType w:val="hybridMultilevel"/>
    <w:tmpl w:val="58A64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8D6ED6"/>
    <w:multiLevelType w:val="hybridMultilevel"/>
    <w:tmpl w:val="8F205EF4"/>
    <w:lvl w:ilvl="0" w:tplc="04150011">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D94506"/>
    <w:multiLevelType w:val="hybridMultilevel"/>
    <w:tmpl w:val="B06A83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BD227B9"/>
    <w:multiLevelType w:val="hybridMultilevel"/>
    <w:tmpl w:val="5756D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7F2936"/>
    <w:multiLevelType w:val="hybridMultilevel"/>
    <w:tmpl w:val="4BC093F2"/>
    <w:lvl w:ilvl="0" w:tplc="8F38C40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4BD4B63"/>
    <w:multiLevelType w:val="hybridMultilevel"/>
    <w:tmpl w:val="3402AE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5951B01"/>
    <w:multiLevelType w:val="hybridMultilevel"/>
    <w:tmpl w:val="467C6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37"/>
  </w:num>
  <w:num w:numId="4">
    <w:abstractNumId w:val="1"/>
  </w:num>
  <w:num w:numId="5">
    <w:abstractNumId w:val="6"/>
  </w:num>
  <w:num w:numId="6">
    <w:abstractNumId w:val="36"/>
  </w:num>
  <w:num w:numId="7">
    <w:abstractNumId w:val="10"/>
  </w:num>
  <w:num w:numId="8">
    <w:abstractNumId w:val="33"/>
  </w:num>
  <w:num w:numId="9">
    <w:abstractNumId w:val="25"/>
  </w:num>
  <w:num w:numId="10">
    <w:abstractNumId w:val="21"/>
  </w:num>
  <w:num w:numId="11">
    <w:abstractNumId w:val="11"/>
  </w:num>
  <w:num w:numId="12">
    <w:abstractNumId w:val="26"/>
  </w:num>
  <w:num w:numId="13">
    <w:abstractNumId w:val="4"/>
  </w:num>
  <w:num w:numId="14">
    <w:abstractNumId w:val="35"/>
  </w:num>
  <w:num w:numId="15">
    <w:abstractNumId w:val="2"/>
  </w:num>
  <w:num w:numId="16">
    <w:abstractNumId w:val="15"/>
  </w:num>
  <w:num w:numId="17">
    <w:abstractNumId w:val="41"/>
  </w:num>
  <w:num w:numId="18">
    <w:abstractNumId w:val="38"/>
  </w:num>
  <w:num w:numId="19">
    <w:abstractNumId w:val="34"/>
  </w:num>
  <w:num w:numId="20">
    <w:abstractNumId w:val="24"/>
  </w:num>
  <w:num w:numId="21">
    <w:abstractNumId w:val="16"/>
  </w:num>
  <w:num w:numId="22">
    <w:abstractNumId w:val="17"/>
  </w:num>
  <w:num w:numId="23">
    <w:abstractNumId w:val="23"/>
  </w:num>
  <w:num w:numId="24">
    <w:abstractNumId w:val="42"/>
  </w:num>
  <w:num w:numId="25">
    <w:abstractNumId w:val="5"/>
  </w:num>
  <w:num w:numId="26">
    <w:abstractNumId w:val="31"/>
  </w:num>
  <w:num w:numId="27">
    <w:abstractNumId w:val="12"/>
  </w:num>
  <w:num w:numId="28">
    <w:abstractNumId w:val="30"/>
  </w:num>
  <w:num w:numId="29">
    <w:abstractNumId w:val="27"/>
  </w:num>
  <w:num w:numId="30">
    <w:abstractNumId w:val="20"/>
  </w:num>
  <w:num w:numId="31">
    <w:abstractNumId w:val="39"/>
  </w:num>
  <w:num w:numId="32">
    <w:abstractNumId w:val="14"/>
  </w:num>
  <w:num w:numId="33">
    <w:abstractNumId w:val="18"/>
  </w:num>
  <w:num w:numId="34">
    <w:abstractNumId w:val="28"/>
  </w:num>
  <w:num w:numId="35">
    <w:abstractNumId w:val="32"/>
  </w:num>
  <w:num w:numId="36">
    <w:abstractNumId w:val="19"/>
  </w:num>
  <w:num w:numId="37">
    <w:abstractNumId w:val="13"/>
  </w:num>
  <w:num w:numId="38">
    <w:abstractNumId w:val="40"/>
  </w:num>
  <w:num w:numId="39">
    <w:abstractNumId w:val="9"/>
  </w:num>
  <w:num w:numId="40">
    <w:abstractNumId w:val="3"/>
  </w:num>
  <w:num w:numId="41">
    <w:abstractNumId w:val="22"/>
  </w:num>
  <w:num w:numId="42">
    <w:abstractNumId w:val="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65"/>
    <w:rsid w:val="00001BE0"/>
    <w:rsid w:val="00005601"/>
    <w:rsid w:val="00012EB9"/>
    <w:rsid w:val="0003159D"/>
    <w:rsid w:val="00032730"/>
    <w:rsid w:val="00045728"/>
    <w:rsid w:val="000554A2"/>
    <w:rsid w:val="00093281"/>
    <w:rsid w:val="00097ACC"/>
    <w:rsid w:val="000A6894"/>
    <w:rsid w:val="000C1FF4"/>
    <w:rsid w:val="000C65E8"/>
    <w:rsid w:val="000E36F7"/>
    <w:rsid w:val="00103C9D"/>
    <w:rsid w:val="00116C90"/>
    <w:rsid w:val="001170C3"/>
    <w:rsid w:val="001310F0"/>
    <w:rsid w:val="001510AD"/>
    <w:rsid w:val="00155D4F"/>
    <w:rsid w:val="00164880"/>
    <w:rsid w:val="0016673B"/>
    <w:rsid w:val="00176083"/>
    <w:rsid w:val="00196EBB"/>
    <w:rsid w:val="00197888"/>
    <w:rsid w:val="001A3AD3"/>
    <w:rsid w:val="001C6918"/>
    <w:rsid w:val="001E68C7"/>
    <w:rsid w:val="001F5727"/>
    <w:rsid w:val="00217719"/>
    <w:rsid w:val="00220214"/>
    <w:rsid w:val="002232FE"/>
    <w:rsid w:val="0022523B"/>
    <w:rsid w:val="0024230F"/>
    <w:rsid w:val="002503DE"/>
    <w:rsid w:val="00260FA9"/>
    <w:rsid w:val="00272C21"/>
    <w:rsid w:val="00273AB2"/>
    <w:rsid w:val="002A1D46"/>
    <w:rsid w:val="002D1A7B"/>
    <w:rsid w:val="002E3575"/>
    <w:rsid w:val="002F62BA"/>
    <w:rsid w:val="0032105D"/>
    <w:rsid w:val="00326656"/>
    <w:rsid w:val="0033352D"/>
    <w:rsid w:val="0035329C"/>
    <w:rsid w:val="00360E65"/>
    <w:rsid w:val="00362CB9"/>
    <w:rsid w:val="00391AC9"/>
    <w:rsid w:val="003A43D3"/>
    <w:rsid w:val="003B30C4"/>
    <w:rsid w:val="003C2E3C"/>
    <w:rsid w:val="003C3BBE"/>
    <w:rsid w:val="003C78C0"/>
    <w:rsid w:val="003F73CB"/>
    <w:rsid w:val="004003F7"/>
    <w:rsid w:val="00400C9D"/>
    <w:rsid w:val="0041062B"/>
    <w:rsid w:val="004214FC"/>
    <w:rsid w:val="004340EF"/>
    <w:rsid w:val="004343C4"/>
    <w:rsid w:val="0043763B"/>
    <w:rsid w:val="004535BB"/>
    <w:rsid w:val="00494BE8"/>
    <w:rsid w:val="004C0306"/>
    <w:rsid w:val="004C2F0C"/>
    <w:rsid w:val="004C5FB6"/>
    <w:rsid w:val="005056BF"/>
    <w:rsid w:val="00513E86"/>
    <w:rsid w:val="005237FB"/>
    <w:rsid w:val="005477E6"/>
    <w:rsid w:val="0056119F"/>
    <w:rsid w:val="00564E9F"/>
    <w:rsid w:val="00567988"/>
    <w:rsid w:val="005A3AE3"/>
    <w:rsid w:val="005A5C15"/>
    <w:rsid w:val="005D4B5F"/>
    <w:rsid w:val="005D7307"/>
    <w:rsid w:val="005F7569"/>
    <w:rsid w:val="00614A0A"/>
    <w:rsid w:val="00620860"/>
    <w:rsid w:val="00636904"/>
    <w:rsid w:val="00643285"/>
    <w:rsid w:val="006543CE"/>
    <w:rsid w:val="00666CE4"/>
    <w:rsid w:val="00671B3F"/>
    <w:rsid w:val="006946B4"/>
    <w:rsid w:val="00694E46"/>
    <w:rsid w:val="006A469A"/>
    <w:rsid w:val="006A7BE1"/>
    <w:rsid w:val="006B0F9F"/>
    <w:rsid w:val="006B3C5E"/>
    <w:rsid w:val="006D035E"/>
    <w:rsid w:val="006D4292"/>
    <w:rsid w:val="006D4EFE"/>
    <w:rsid w:val="006E11D5"/>
    <w:rsid w:val="006F6979"/>
    <w:rsid w:val="00733752"/>
    <w:rsid w:val="00734D6A"/>
    <w:rsid w:val="00742404"/>
    <w:rsid w:val="007430C4"/>
    <w:rsid w:val="00764AF1"/>
    <w:rsid w:val="007772A9"/>
    <w:rsid w:val="00783196"/>
    <w:rsid w:val="007868F5"/>
    <w:rsid w:val="007B4BA3"/>
    <w:rsid w:val="007D3330"/>
    <w:rsid w:val="007E6BD8"/>
    <w:rsid w:val="007F1F48"/>
    <w:rsid w:val="007F4483"/>
    <w:rsid w:val="00812493"/>
    <w:rsid w:val="00821137"/>
    <w:rsid w:val="008345A3"/>
    <w:rsid w:val="008417BF"/>
    <w:rsid w:val="00842210"/>
    <w:rsid w:val="0085323C"/>
    <w:rsid w:val="0086355F"/>
    <w:rsid w:val="008A62E6"/>
    <w:rsid w:val="008B7D15"/>
    <w:rsid w:val="008B7F2D"/>
    <w:rsid w:val="008C3370"/>
    <w:rsid w:val="008C6428"/>
    <w:rsid w:val="008F3F71"/>
    <w:rsid w:val="008F448A"/>
    <w:rsid w:val="00900E17"/>
    <w:rsid w:val="0091419B"/>
    <w:rsid w:val="00920732"/>
    <w:rsid w:val="00940150"/>
    <w:rsid w:val="00942939"/>
    <w:rsid w:val="00956B33"/>
    <w:rsid w:val="00957105"/>
    <w:rsid w:val="009602CE"/>
    <w:rsid w:val="00973BB6"/>
    <w:rsid w:val="009830B5"/>
    <w:rsid w:val="0098364E"/>
    <w:rsid w:val="0099645F"/>
    <w:rsid w:val="009B34A8"/>
    <w:rsid w:val="009B5433"/>
    <w:rsid w:val="009C0C27"/>
    <w:rsid w:val="009C7784"/>
    <w:rsid w:val="009D7BCB"/>
    <w:rsid w:val="009E11FB"/>
    <w:rsid w:val="009F1AE4"/>
    <w:rsid w:val="00A246F7"/>
    <w:rsid w:val="00A379E3"/>
    <w:rsid w:val="00A4442A"/>
    <w:rsid w:val="00A62B5F"/>
    <w:rsid w:val="00A66AED"/>
    <w:rsid w:val="00AA57EB"/>
    <w:rsid w:val="00AC480E"/>
    <w:rsid w:val="00AC4E61"/>
    <w:rsid w:val="00AE4763"/>
    <w:rsid w:val="00AE4DE4"/>
    <w:rsid w:val="00B013B7"/>
    <w:rsid w:val="00B06EA7"/>
    <w:rsid w:val="00B1778A"/>
    <w:rsid w:val="00B30D4E"/>
    <w:rsid w:val="00B40FD0"/>
    <w:rsid w:val="00B41717"/>
    <w:rsid w:val="00B46B22"/>
    <w:rsid w:val="00B64E12"/>
    <w:rsid w:val="00B734DF"/>
    <w:rsid w:val="00B741DE"/>
    <w:rsid w:val="00BE1BB7"/>
    <w:rsid w:val="00BE3136"/>
    <w:rsid w:val="00BF0264"/>
    <w:rsid w:val="00BF5AC1"/>
    <w:rsid w:val="00BF7085"/>
    <w:rsid w:val="00C02F4C"/>
    <w:rsid w:val="00C14592"/>
    <w:rsid w:val="00C21E54"/>
    <w:rsid w:val="00C4715B"/>
    <w:rsid w:val="00C6167F"/>
    <w:rsid w:val="00C64550"/>
    <w:rsid w:val="00C95043"/>
    <w:rsid w:val="00CA43AF"/>
    <w:rsid w:val="00CA77A8"/>
    <w:rsid w:val="00CB7F5A"/>
    <w:rsid w:val="00CC38DB"/>
    <w:rsid w:val="00CD3D28"/>
    <w:rsid w:val="00CE6CB7"/>
    <w:rsid w:val="00D04768"/>
    <w:rsid w:val="00D17794"/>
    <w:rsid w:val="00D222CC"/>
    <w:rsid w:val="00D4136B"/>
    <w:rsid w:val="00D44355"/>
    <w:rsid w:val="00D4512F"/>
    <w:rsid w:val="00D45DAF"/>
    <w:rsid w:val="00D612F5"/>
    <w:rsid w:val="00D80DE9"/>
    <w:rsid w:val="00D95F30"/>
    <w:rsid w:val="00DA4A87"/>
    <w:rsid w:val="00DB5DB9"/>
    <w:rsid w:val="00DB76D0"/>
    <w:rsid w:val="00DC1BFB"/>
    <w:rsid w:val="00DF1EC3"/>
    <w:rsid w:val="00DF43D2"/>
    <w:rsid w:val="00E25CC8"/>
    <w:rsid w:val="00E43AF2"/>
    <w:rsid w:val="00E64CE8"/>
    <w:rsid w:val="00E907AC"/>
    <w:rsid w:val="00E9653B"/>
    <w:rsid w:val="00EA4155"/>
    <w:rsid w:val="00EB3232"/>
    <w:rsid w:val="00EB3DBC"/>
    <w:rsid w:val="00EC32DC"/>
    <w:rsid w:val="00EC5973"/>
    <w:rsid w:val="00EC6065"/>
    <w:rsid w:val="00F15189"/>
    <w:rsid w:val="00F226F3"/>
    <w:rsid w:val="00F31AF5"/>
    <w:rsid w:val="00F41D91"/>
    <w:rsid w:val="00F439F3"/>
    <w:rsid w:val="00F53FBD"/>
    <w:rsid w:val="00F92787"/>
    <w:rsid w:val="00FB14E4"/>
    <w:rsid w:val="00FC3604"/>
    <w:rsid w:val="00FE7FE3"/>
    <w:rsid w:val="00FF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FAE96"/>
  <w15:docId w15:val="{7DADD73C-86B3-4C1D-AC4C-B2E05BBA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48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D1A7B"/>
    <w:rPr>
      <w:color w:val="0000FF"/>
      <w:u w:val="single"/>
    </w:rPr>
  </w:style>
  <w:style w:type="paragraph" w:styleId="Tekstpodstawowywcity">
    <w:name w:val="Body Text Indent"/>
    <w:basedOn w:val="Normalny"/>
    <w:link w:val="TekstpodstawowywcityZnak"/>
    <w:rsid w:val="00AE4DE4"/>
    <w:pPr>
      <w:widowControl w:val="0"/>
      <w:suppressAutoHyphens/>
      <w:overflowPunct w:val="0"/>
      <w:autoSpaceDE w:val="0"/>
      <w:spacing w:after="120" w:line="240" w:lineRule="auto"/>
      <w:ind w:left="283"/>
      <w:textAlignment w:val="baseline"/>
    </w:pPr>
    <w:rPr>
      <w:rFonts w:ascii="Times" w:eastAsia="SimSun" w:hAnsi="Times" w:cs="Mangal"/>
      <w:kern w:val="1"/>
      <w:sz w:val="24"/>
      <w:szCs w:val="20"/>
      <w:lang w:val="en-US" w:eastAsia="hi-IN" w:bidi="hi-IN"/>
    </w:rPr>
  </w:style>
  <w:style w:type="character" w:customStyle="1" w:styleId="TekstpodstawowywcityZnak">
    <w:name w:val="Tekst podstawowy wcięty Znak"/>
    <w:link w:val="Tekstpodstawowywcity"/>
    <w:rsid w:val="00AE4DE4"/>
    <w:rPr>
      <w:rFonts w:ascii="Times" w:eastAsia="SimSun" w:hAnsi="Times" w:cs="Mangal"/>
      <w:kern w:val="1"/>
      <w:sz w:val="24"/>
      <w:szCs w:val="20"/>
      <w:lang w:val="en-US" w:eastAsia="hi-IN" w:bidi="hi-IN"/>
    </w:rPr>
  </w:style>
  <w:style w:type="paragraph" w:customStyle="1" w:styleId="Tekstpodstawowy31">
    <w:name w:val="Tekst podstawowy 31"/>
    <w:basedOn w:val="Normalny"/>
    <w:rsid w:val="00AE4DE4"/>
    <w:pPr>
      <w:widowControl w:val="0"/>
      <w:suppressAutoHyphens/>
      <w:spacing w:after="120" w:line="240" w:lineRule="auto"/>
    </w:pPr>
    <w:rPr>
      <w:rFonts w:ascii="Times New Roman" w:eastAsia="SimSun" w:hAnsi="Times New Roman" w:cs="Mangal"/>
      <w:kern w:val="1"/>
      <w:sz w:val="16"/>
      <w:szCs w:val="16"/>
      <w:lang w:eastAsia="hi-IN" w:bidi="hi-IN"/>
    </w:rPr>
  </w:style>
  <w:style w:type="paragraph" w:styleId="Akapitzlist">
    <w:name w:val="List Paragraph"/>
    <w:basedOn w:val="Normalny"/>
    <w:uiPriority w:val="34"/>
    <w:qFormat/>
    <w:rsid w:val="00513E86"/>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customStyle="1" w:styleId="Tekstpodstawowy22">
    <w:name w:val="Tekst podstawowy 22"/>
    <w:basedOn w:val="Normalny"/>
    <w:rsid w:val="00513E86"/>
    <w:pPr>
      <w:widowControl w:val="0"/>
      <w:suppressAutoHyphens/>
      <w:spacing w:after="0" w:line="240" w:lineRule="auto"/>
      <w:jc w:val="both"/>
    </w:pPr>
    <w:rPr>
      <w:rFonts w:ascii="Times New Roman" w:eastAsia="SimSun" w:hAnsi="Times New Roman" w:cs="Mangal"/>
      <w:b/>
      <w:bCs/>
      <w:kern w:val="1"/>
      <w:sz w:val="24"/>
      <w:szCs w:val="24"/>
      <w:lang w:eastAsia="hi-IN" w:bidi="hi-IN"/>
    </w:rPr>
  </w:style>
  <w:style w:type="paragraph" w:styleId="Tekstprzypisukocowego">
    <w:name w:val="endnote text"/>
    <w:basedOn w:val="Normalny"/>
    <w:link w:val="TekstprzypisukocowegoZnak"/>
    <w:uiPriority w:val="99"/>
    <w:semiHidden/>
    <w:unhideWhenUsed/>
    <w:rsid w:val="00A62B5F"/>
    <w:pPr>
      <w:spacing w:after="0" w:line="240" w:lineRule="auto"/>
    </w:pPr>
    <w:rPr>
      <w:sz w:val="20"/>
      <w:szCs w:val="20"/>
    </w:rPr>
  </w:style>
  <w:style w:type="character" w:customStyle="1" w:styleId="TekstprzypisukocowegoZnak">
    <w:name w:val="Tekst przypisu końcowego Znak"/>
    <w:link w:val="Tekstprzypisukocowego"/>
    <w:uiPriority w:val="99"/>
    <w:semiHidden/>
    <w:rsid w:val="00A62B5F"/>
    <w:rPr>
      <w:sz w:val="20"/>
      <w:szCs w:val="20"/>
    </w:rPr>
  </w:style>
  <w:style w:type="character" w:styleId="Odwoanieprzypisukocowego">
    <w:name w:val="endnote reference"/>
    <w:uiPriority w:val="99"/>
    <w:semiHidden/>
    <w:unhideWhenUsed/>
    <w:rsid w:val="00A62B5F"/>
    <w:rPr>
      <w:vertAlign w:val="superscript"/>
    </w:rPr>
  </w:style>
  <w:style w:type="paragraph" w:styleId="Nagwek">
    <w:name w:val="header"/>
    <w:basedOn w:val="Normalny"/>
    <w:link w:val="NagwekZnak"/>
    <w:uiPriority w:val="99"/>
    <w:unhideWhenUsed/>
    <w:rsid w:val="007B4BA3"/>
    <w:pPr>
      <w:tabs>
        <w:tab w:val="center" w:pos="4536"/>
        <w:tab w:val="right" w:pos="9072"/>
      </w:tabs>
    </w:pPr>
  </w:style>
  <w:style w:type="character" w:customStyle="1" w:styleId="NagwekZnak">
    <w:name w:val="Nagłówek Znak"/>
    <w:link w:val="Nagwek"/>
    <w:uiPriority w:val="99"/>
    <w:rsid w:val="007B4BA3"/>
    <w:rPr>
      <w:sz w:val="22"/>
      <w:szCs w:val="22"/>
      <w:lang w:eastAsia="en-US"/>
    </w:rPr>
  </w:style>
  <w:style w:type="paragraph" w:styleId="Stopka">
    <w:name w:val="footer"/>
    <w:basedOn w:val="Normalny"/>
    <w:link w:val="StopkaZnak"/>
    <w:uiPriority w:val="99"/>
    <w:unhideWhenUsed/>
    <w:rsid w:val="007B4BA3"/>
    <w:pPr>
      <w:tabs>
        <w:tab w:val="center" w:pos="4536"/>
        <w:tab w:val="right" w:pos="9072"/>
      </w:tabs>
    </w:pPr>
  </w:style>
  <w:style w:type="character" w:customStyle="1" w:styleId="StopkaZnak">
    <w:name w:val="Stopka Znak"/>
    <w:link w:val="Stopka"/>
    <w:uiPriority w:val="99"/>
    <w:rsid w:val="007B4BA3"/>
    <w:rPr>
      <w:sz w:val="22"/>
      <w:szCs w:val="22"/>
      <w:lang w:eastAsia="en-US"/>
    </w:rPr>
  </w:style>
  <w:style w:type="paragraph" w:styleId="Bezodstpw">
    <w:name w:val="No Spacing"/>
    <w:qFormat/>
    <w:rsid w:val="008C6428"/>
    <w:pPr>
      <w:suppressAutoHyphens/>
    </w:pPr>
    <w:rPr>
      <w:rFonts w:cs="Calibri"/>
      <w:kern w:val="1"/>
      <w:sz w:val="22"/>
      <w:szCs w:val="22"/>
      <w:lang w:eastAsia="ar-SA"/>
    </w:rPr>
  </w:style>
  <w:style w:type="paragraph" w:customStyle="1" w:styleId="1">
    <w:name w:val="1/"/>
    <w:basedOn w:val="Normalny"/>
    <w:rsid w:val="00155D4F"/>
    <w:pPr>
      <w:spacing w:before="40" w:after="0" w:line="240" w:lineRule="auto"/>
      <w:ind w:left="568" w:hanging="284"/>
      <w:jc w:val="both"/>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C616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167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8584">
      <w:bodyDiv w:val="1"/>
      <w:marLeft w:val="0"/>
      <w:marRight w:val="0"/>
      <w:marTop w:val="0"/>
      <w:marBottom w:val="0"/>
      <w:divBdr>
        <w:top w:val="none" w:sz="0" w:space="0" w:color="auto"/>
        <w:left w:val="none" w:sz="0" w:space="0" w:color="auto"/>
        <w:bottom w:val="none" w:sz="0" w:space="0" w:color="auto"/>
        <w:right w:val="none" w:sz="0" w:space="0" w:color="auto"/>
      </w:divBdr>
      <w:divsChild>
        <w:div w:id="266743479">
          <w:marLeft w:val="0"/>
          <w:marRight w:val="0"/>
          <w:marTop w:val="0"/>
          <w:marBottom w:val="0"/>
          <w:divBdr>
            <w:top w:val="none" w:sz="0" w:space="0" w:color="auto"/>
            <w:left w:val="none" w:sz="0" w:space="0" w:color="auto"/>
            <w:bottom w:val="none" w:sz="0" w:space="0" w:color="auto"/>
            <w:right w:val="none" w:sz="0" w:space="0" w:color="auto"/>
          </w:divBdr>
        </w:div>
        <w:div w:id="406534237">
          <w:marLeft w:val="0"/>
          <w:marRight w:val="0"/>
          <w:marTop w:val="0"/>
          <w:marBottom w:val="0"/>
          <w:divBdr>
            <w:top w:val="none" w:sz="0" w:space="0" w:color="auto"/>
            <w:left w:val="none" w:sz="0" w:space="0" w:color="auto"/>
            <w:bottom w:val="none" w:sz="0" w:space="0" w:color="auto"/>
            <w:right w:val="none" w:sz="0" w:space="0" w:color="auto"/>
          </w:divBdr>
        </w:div>
        <w:div w:id="421147466">
          <w:marLeft w:val="0"/>
          <w:marRight w:val="0"/>
          <w:marTop w:val="0"/>
          <w:marBottom w:val="0"/>
          <w:divBdr>
            <w:top w:val="none" w:sz="0" w:space="0" w:color="auto"/>
            <w:left w:val="none" w:sz="0" w:space="0" w:color="auto"/>
            <w:bottom w:val="none" w:sz="0" w:space="0" w:color="auto"/>
            <w:right w:val="none" w:sz="0" w:space="0" w:color="auto"/>
          </w:divBdr>
        </w:div>
        <w:div w:id="576477643">
          <w:marLeft w:val="0"/>
          <w:marRight w:val="0"/>
          <w:marTop w:val="0"/>
          <w:marBottom w:val="0"/>
          <w:divBdr>
            <w:top w:val="none" w:sz="0" w:space="0" w:color="auto"/>
            <w:left w:val="none" w:sz="0" w:space="0" w:color="auto"/>
            <w:bottom w:val="none" w:sz="0" w:space="0" w:color="auto"/>
            <w:right w:val="none" w:sz="0" w:space="0" w:color="auto"/>
          </w:divBdr>
        </w:div>
        <w:div w:id="596449020">
          <w:marLeft w:val="0"/>
          <w:marRight w:val="0"/>
          <w:marTop w:val="0"/>
          <w:marBottom w:val="0"/>
          <w:divBdr>
            <w:top w:val="none" w:sz="0" w:space="0" w:color="auto"/>
            <w:left w:val="none" w:sz="0" w:space="0" w:color="auto"/>
            <w:bottom w:val="none" w:sz="0" w:space="0" w:color="auto"/>
            <w:right w:val="none" w:sz="0" w:space="0" w:color="auto"/>
          </w:divBdr>
        </w:div>
        <w:div w:id="618417991">
          <w:marLeft w:val="0"/>
          <w:marRight w:val="0"/>
          <w:marTop w:val="0"/>
          <w:marBottom w:val="0"/>
          <w:divBdr>
            <w:top w:val="none" w:sz="0" w:space="0" w:color="auto"/>
            <w:left w:val="none" w:sz="0" w:space="0" w:color="auto"/>
            <w:bottom w:val="none" w:sz="0" w:space="0" w:color="auto"/>
            <w:right w:val="none" w:sz="0" w:space="0" w:color="auto"/>
          </w:divBdr>
        </w:div>
        <w:div w:id="1139810260">
          <w:marLeft w:val="0"/>
          <w:marRight w:val="0"/>
          <w:marTop w:val="0"/>
          <w:marBottom w:val="0"/>
          <w:divBdr>
            <w:top w:val="none" w:sz="0" w:space="0" w:color="auto"/>
            <w:left w:val="none" w:sz="0" w:space="0" w:color="auto"/>
            <w:bottom w:val="none" w:sz="0" w:space="0" w:color="auto"/>
            <w:right w:val="none" w:sz="0" w:space="0" w:color="auto"/>
          </w:divBdr>
        </w:div>
        <w:div w:id="1252620202">
          <w:marLeft w:val="0"/>
          <w:marRight w:val="0"/>
          <w:marTop w:val="0"/>
          <w:marBottom w:val="0"/>
          <w:divBdr>
            <w:top w:val="none" w:sz="0" w:space="0" w:color="auto"/>
            <w:left w:val="none" w:sz="0" w:space="0" w:color="auto"/>
            <w:bottom w:val="none" w:sz="0" w:space="0" w:color="auto"/>
            <w:right w:val="none" w:sz="0" w:space="0" w:color="auto"/>
          </w:divBdr>
        </w:div>
        <w:div w:id="1259364416">
          <w:marLeft w:val="0"/>
          <w:marRight w:val="0"/>
          <w:marTop w:val="0"/>
          <w:marBottom w:val="0"/>
          <w:divBdr>
            <w:top w:val="none" w:sz="0" w:space="0" w:color="auto"/>
            <w:left w:val="none" w:sz="0" w:space="0" w:color="auto"/>
            <w:bottom w:val="none" w:sz="0" w:space="0" w:color="auto"/>
            <w:right w:val="none" w:sz="0" w:space="0" w:color="auto"/>
          </w:divBdr>
        </w:div>
        <w:div w:id="1321545988">
          <w:marLeft w:val="0"/>
          <w:marRight w:val="0"/>
          <w:marTop w:val="0"/>
          <w:marBottom w:val="0"/>
          <w:divBdr>
            <w:top w:val="none" w:sz="0" w:space="0" w:color="auto"/>
            <w:left w:val="none" w:sz="0" w:space="0" w:color="auto"/>
            <w:bottom w:val="none" w:sz="0" w:space="0" w:color="auto"/>
            <w:right w:val="none" w:sz="0" w:space="0" w:color="auto"/>
          </w:divBdr>
        </w:div>
        <w:div w:id="1402099637">
          <w:marLeft w:val="0"/>
          <w:marRight w:val="0"/>
          <w:marTop w:val="0"/>
          <w:marBottom w:val="0"/>
          <w:divBdr>
            <w:top w:val="none" w:sz="0" w:space="0" w:color="auto"/>
            <w:left w:val="none" w:sz="0" w:space="0" w:color="auto"/>
            <w:bottom w:val="none" w:sz="0" w:space="0" w:color="auto"/>
            <w:right w:val="none" w:sz="0" w:space="0" w:color="auto"/>
          </w:divBdr>
        </w:div>
        <w:div w:id="1517887369">
          <w:marLeft w:val="0"/>
          <w:marRight w:val="0"/>
          <w:marTop w:val="0"/>
          <w:marBottom w:val="0"/>
          <w:divBdr>
            <w:top w:val="none" w:sz="0" w:space="0" w:color="auto"/>
            <w:left w:val="none" w:sz="0" w:space="0" w:color="auto"/>
            <w:bottom w:val="none" w:sz="0" w:space="0" w:color="auto"/>
            <w:right w:val="none" w:sz="0" w:space="0" w:color="auto"/>
          </w:divBdr>
        </w:div>
        <w:div w:id="1523351187">
          <w:marLeft w:val="0"/>
          <w:marRight w:val="0"/>
          <w:marTop w:val="0"/>
          <w:marBottom w:val="0"/>
          <w:divBdr>
            <w:top w:val="none" w:sz="0" w:space="0" w:color="auto"/>
            <w:left w:val="none" w:sz="0" w:space="0" w:color="auto"/>
            <w:bottom w:val="none" w:sz="0" w:space="0" w:color="auto"/>
            <w:right w:val="none" w:sz="0" w:space="0" w:color="auto"/>
          </w:divBdr>
        </w:div>
        <w:div w:id="1707440313">
          <w:marLeft w:val="0"/>
          <w:marRight w:val="0"/>
          <w:marTop w:val="0"/>
          <w:marBottom w:val="0"/>
          <w:divBdr>
            <w:top w:val="none" w:sz="0" w:space="0" w:color="auto"/>
            <w:left w:val="none" w:sz="0" w:space="0" w:color="auto"/>
            <w:bottom w:val="none" w:sz="0" w:space="0" w:color="auto"/>
            <w:right w:val="none" w:sz="0" w:space="0" w:color="auto"/>
          </w:divBdr>
        </w:div>
        <w:div w:id="1730228875">
          <w:marLeft w:val="0"/>
          <w:marRight w:val="0"/>
          <w:marTop w:val="0"/>
          <w:marBottom w:val="0"/>
          <w:divBdr>
            <w:top w:val="none" w:sz="0" w:space="0" w:color="auto"/>
            <w:left w:val="none" w:sz="0" w:space="0" w:color="auto"/>
            <w:bottom w:val="none" w:sz="0" w:space="0" w:color="auto"/>
            <w:right w:val="none" w:sz="0" w:space="0" w:color="auto"/>
          </w:divBdr>
        </w:div>
        <w:div w:id="1966883688">
          <w:marLeft w:val="0"/>
          <w:marRight w:val="0"/>
          <w:marTop w:val="0"/>
          <w:marBottom w:val="0"/>
          <w:divBdr>
            <w:top w:val="none" w:sz="0" w:space="0" w:color="auto"/>
            <w:left w:val="none" w:sz="0" w:space="0" w:color="auto"/>
            <w:bottom w:val="none" w:sz="0" w:space="0" w:color="auto"/>
            <w:right w:val="none" w:sz="0" w:space="0" w:color="auto"/>
          </w:divBdr>
        </w:div>
        <w:div w:id="1980987295">
          <w:marLeft w:val="0"/>
          <w:marRight w:val="0"/>
          <w:marTop w:val="0"/>
          <w:marBottom w:val="0"/>
          <w:divBdr>
            <w:top w:val="none" w:sz="0" w:space="0" w:color="auto"/>
            <w:left w:val="none" w:sz="0" w:space="0" w:color="auto"/>
            <w:bottom w:val="none" w:sz="0" w:space="0" w:color="auto"/>
            <w:right w:val="none" w:sz="0" w:space="0" w:color="auto"/>
          </w:divBdr>
        </w:div>
        <w:div w:id="2094161997">
          <w:marLeft w:val="0"/>
          <w:marRight w:val="0"/>
          <w:marTop w:val="0"/>
          <w:marBottom w:val="0"/>
          <w:divBdr>
            <w:top w:val="none" w:sz="0" w:space="0" w:color="auto"/>
            <w:left w:val="none" w:sz="0" w:space="0" w:color="auto"/>
            <w:bottom w:val="none" w:sz="0" w:space="0" w:color="auto"/>
            <w:right w:val="none" w:sz="0" w:space="0" w:color="auto"/>
          </w:divBdr>
        </w:div>
      </w:divsChild>
    </w:div>
    <w:div w:id="781730249">
      <w:bodyDiv w:val="1"/>
      <w:marLeft w:val="0"/>
      <w:marRight w:val="0"/>
      <w:marTop w:val="0"/>
      <w:marBottom w:val="0"/>
      <w:divBdr>
        <w:top w:val="none" w:sz="0" w:space="0" w:color="auto"/>
        <w:left w:val="none" w:sz="0" w:space="0" w:color="auto"/>
        <w:bottom w:val="none" w:sz="0" w:space="0" w:color="auto"/>
        <w:right w:val="none" w:sz="0" w:space="0" w:color="auto"/>
      </w:divBdr>
      <w:divsChild>
        <w:div w:id="226036197">
          <w:marLeft w:val="0"/>
          <w:marRight w:val="0"/>
          <w:marTop w:val="0"/>
          <w:marBottom w:val="0"/>
          <w:divBdr>
            <w:top w:val="none" w:sz="0" w:space="0" w:color="auto"/>
            <w:left w:val="none" w:sz="0" w:space="0" w:color="auto"/>
            <w:bottom w:val="none" w:sz="0" w:space="0" w:color="auto"/>
            <w:right w:val="none" w:sz="0" w:space="0" w:color="auto"/>
          </w:divBdr>
        </w:div>
        <w:div w:id="682047208">
          <w:marLeft w:val="0"/>
          <w:marRight w:val="0"/>
          <w:marTop w:val="0"/>
          <w:marBottom w:val="0"/>
          <w:divBdr>
            <w:top w:val="none" w:sz="0" w:space="0" w:color="auto"/>
            <w:left w:val="none" w:sz="0" w:space="0" w:color="auto"/>
            <w:bottom w:val="none" w:sz="0" w:space="0" w:color="auto"/>
            <w:right w:val="none" w:sz="0" w:space="0" w:color="auto"/>
          </w:divBdr>
        </w:div>
        <w:div w:id="784890833">
          <w:marLeft w:val="0"/>
          <w:marRight w:val="0"/>
          <w:marTop w:val="0"/>
          <w:marBottom w:val="0"/>
          <w:divBdr>
            <w:top w:val="none" w:sz="0" w:space="0" w:color="auto"/>
            <w:left w:val="none" w:sz="0" w:space="0" w:color="auto"/>
            <w:bottom w:val="none" w:sz="0" w:space="0" w:color="auto"/>
            <w:right w:val="none" w:sz="0" w:space="0" w:color="auto"/>
          </w:divBdr>
        </w:div>
        <w:div w:id="925766036">
          <w:marLeft w:val="0"/>
          <w:marRight w:val="0"/>
          <w:marTop w:val="0"/>
          <w:marBottom w:val="0"/>
          <w:divBdr>
            <w:top w:val="none" w:sz="0" w:space="0" w:color="auto"/>
            <w:left w:val="none" w:sz="0" w:space="0" w:color="auto"/>
            <w:bottom w:val="none" w:sz="0" w:space="0" w:color="auto"/>
            <w:right w:val="none" w:sz="0" w:space="0" w:color="auto"/>
          </w:divBdr>
        </w:div>
        <w:div w:id="1972593932">
          <w:marLeft w:val="0"/>
          <w:marRight w:val="0"/>
          <w:marTop w:val="0"/>
          <w:marBottom w:val="0"/>
          <w:divBdr>
            <w:top w:val="none" w:sz="0" w:space="0" w:color="auto"/>
            <w:left w:val="none" w:sz="0" w:space="0" w:color="auto"/>
            <w:bottom w:val="none" w:sz="0" w:space="0" w:color="auto"/>
            <w:right w:val="none" w:sz="0" w:space="0" w:color="auto"/>
          </w:divBdr>
        </w:div>
        <w:div w:id="1993942759">
          <w:marLeft w:val="0"/>
          <w:marRight w:val="0"/>
          <w:marTop w:val="0"/>
          <w:marBottom w:val="0"/>
          <w:divBdr>
            <w:top w:val="none" w:sz="0" w:space="0" w:color="auto"/>
            <w:left w:val="none" w:sz="0" w:space="0" w:color="auto"/>
            <w:bottom w:val="none" w:sz="0" w:space="0" w:color="auto"/>
            <w:right w:val="none" w:sz="0" w:space="0" w:color="auto"/>
          </w:divBdr>
        </w:div>
      </w:divsChild>
    </w:div>
    <w:div w:id="1122262827">
      <w:bodyDiv w:val="1"/>
      <w:marLeft w:val="0"/>
      <w:marRight w:val="0"/>
      <w:marTop w:val="0"/>
      <w:marBottom w:val="0"/>
      <w:divBdr>
        <w:top w:val="none" w:sz="0" w:space="0" w:color="auto"/>
        <w:left w:val="none" w:sz="0" w:space="0" w:color="auto"/>
        <w:bottom w:val="none" w:sz="0" w:space="0" w:color="auto"/>
        <w:right w:val="none" w:sz="0" w:space="0" w:color="auto"/>
      </w:divBdr>
      <w:divsChild>
        <w:div w:id="793594992">
          <w:marLeft w:val="0"/>
          <w:marRight w:val="0"/>
          <w:marTop w:val="0"/>
          <w:marBottom w:val="0"/>
          <w:divBdr>
            <w:top w:val="none" w:sz="0" w:space="0" w:color="auto"/>
            <w:left w:val="none" w:sz="0" w:space="0" w:color="auto"/>
            <w:bottom w:val="none" w:sz="0" w:space="0" w:color="auto"/>
            <w:right w:val="none" w:sz="0" w:space="0" w:color="auto"/>
          </w:divBdr>
        </w:div>
        <w:div w:id="2049254928">
          <w:marLeft w:val="0"/>
          <w:marRight w:val="0"/>
          <w:marTop w:val="0"/>
          <w:marBottom w:val="0"/>
          <w:divBdr>
            <w:top w:val="none" w:sz="0" w:space="0" w:color="auto"/>
            <w:left w:val="none" w:sz="0" w:space="0" w:color="auto"/>
            <w:bottom w:val="none" w:sz="0" w:space="0" w:color="auto"/>
            <w:right w:val="none" w:sz="0" w:space="0" w:color="auto"/>
          </w:divBdr>
        </w:div>
      </w:divsChild>
    </w:div>
    <w:div w:id="1747722800">
      <w:bodyDiv w:val="1"/>
      <w:marLeft w:val="0"/>
      <w:marRight w:val="0"/>
      <w:marTop w:val="0"/>
      <w:marBottom w:val="0"/>
      <w:divBdr>
        <w:top w:val="none" w:sz="0" w:space="0" w:color="auto"/>
        <w:left w:val="none" w:sz="0" w:space="0" w:color="auto"/>
        <w:bottom w:val="none" w:sz="0" w:space="0" w:color="auto"/>
        <w:right w:val="none" w:sz="0" w:space="0" w:color="auto"/>
      </w:divBdr>
      <w:divsChild>
        <w:div w:id="341249291">
          <w:marLeft w:val="0"/>
          <w:marRight w:val="0"/>
          <w:marTop w:val="0"/>
          <w:marBottom w:val="0"/>
          <w:divBdr>
            <w:top w:val="none" w:sz="0" w:space="0" w:color="auto"/>
            <w:left w:val="none" w:sz="0" w:space="0" w:color="auto"/>
            <w:bottom w:val="none" w:sz="0" w:space="0" w:color="auto"/>
            <w:right w:val="none" w:sz="0" w:space="0" w:color="auto"/>
          </w:divBdr>
        </w:div>
        <w:div w:id="735667530">
          <w:marLeft w:val="0"/>
          <w:marRight w:val="0"/>
          <w:marTop w:val="0"/>
          <w:marBottom w:val="0"/>
          <w:divBdr>
            <w:top w:val="none" w:sz="0" w:space="0" w:color="auto"/>
            <w:left w:val="none" w:sz="0" w:space="0" w:color="auto"/>
            <w:bottom w:val="none" w:sz="0" w:space="0" w:color="auto"/>
            <w:right w:val="none" w:sz="0" w:space="0" w:color="auto"/>
          </w:divBdr>
        </w:div>
        <w:div w:id="788666112">
          <w:marLeft w:val="0"/>
          <w:marRight w:val="0"/>
          <w:marTop w:val="0"/>
          <w:marBottom w:val="0"/>
          <w:divBdr>
            <w:top w:val="none" w:sz="0" w:space="0" w:color="auto"/>
            <w:left w:val="none" w:sz="0" w:space="0" w:color="auto"/>
            <w:bottom w:val="none" w:sz="0" w:space="0" w:color="auto"/>
            <w:right w:val="none" w:sz="0" w:space="0" w:color="auto"/>
          </w:divBdr>
        </w:div>
        <w:div w:id="811673369">
          <w:marLeft w:val="0"/>
          <w:marRight w:val="0"/>
          <w:marTop w:val="0"/>
          <w:marBottom w:val="0"/>
          <w:divBdr>
            <w:top w:val="none" w:sz="0" w:space="0" w:color="auto"/>
            <w:left w:val="none" w:sz="0" w:space="0" w:color="auto"/>
            <w:bottom w:val="none" w:sz="0" w:space="0" w:color="auto"/>
            <w:right w:val="none" w:sz="0" w:space="0" w:color="auto"/>
          </w:divBdr>
        </w:div>
        <w:div w:id="1093404036">
          <w:marLeft w:val="0"/>
          <w:marRight w:val="0"/>
          <w:marTop w:val="0"/>
          <w:marBottom w:val="0"/>
          <w:divBdr>
            <w:top w:val="none" w:sz="0" w:space="0" w:color="auto"/>
            <w:left w:val="none" w:sz="0" w:space="0" w:color="auto"/>
            <w:bottom w:val="none" w:sz="0" w:space="0" w:color="auto"/>
            <w:right w:val="none" w:sz="0" w:space="0" w:color="auto"/>
          </w:divBdr>
        </w:div>
        <w:div w:id="1185511348">
          <w:marLeft w:val="0"/>
          <w:marRight w:val="0"/>
          <w:marTop w:val="0"/>
          <w:marBottom w:val="0"/>
          <w:divBdr>
            <w:top w:val="none" w:sz="0" w:space="0" w:color="auto"/>
            <w:left w:val="none" w:sz="0" w:space="0" w:color="auto"/>
            <w:bottom w:val="none" w:sz="0" w:space="0" w:color="auto"/>
            <w:right w:val="none" w:sz="0" w:space="0" w:color="auto"/>
          </w:divBdr>
        </w:div>
        <w:div w:id="1422526223">
          <w:marLeft w:val="0"/>
          <w:marRight w:val="0"/>
          <w:marTop w:val="0"/>
          <w:marBottom w:val="0"/>
          <w:divBdr>
            <w:top w:val="none" w:sz="0" w:space="0" w:color="auto"/>
            <w:left w:val="none" w:sz="0" w:space="0" w:color="auto"/>
            <w:bottom w:val="none" w:sz="0" w:space="0" w:color="auto"/>
            <w:right w:val="none" w:sz="0" w:space="0" w:color="auto"/>
          </w:divBdr>
        </w:div>
        <w:div w:id="1475830191">
          <w:marLeft w:val="0"/>
          <w:marRight w:val="0"/>
          <w:marTop w:val="0"/>
          <w:marBottom w:val="0"/>
          <w:divBdr>
            <w:top w:val="none" w:sz="0" w:space="0" w:color="auto"/>
            <w:left w:val="none" w:sz="0" w:space="0" w:color="auto"/>
            <w:bottom w:val="none" w:sz="0" w:space="0" w:color="auto"/>
            <w:right w:val="none" w:sz="0" w:space="0" w:color="auto"/>
          </w:divBdr>
        </w:div>
        <w:div w:id="1538809023">
          <w:marLeft w:val="0"/>
          <w:marRight w:val="0"/>
          <w:marTop w:val="0"/>
          <w:marBottom w:val="0"/>
          <w:divBdr>
            <w:top w:val="none" w:sz="0" w:space="0" w:color="auto"/>
            <w:left w:val="none" w:sz="0" w:space="0" w:color="auto"/>
            <w:bottom w:val="none" w:sz="0" w:space="0" w:color="auto"/>
            <w:right w:val="none" w:sz="0" w:space="0" w:color="auto"/>
          </w:divBdr>
        </w:div>
        <w:div w:id="1665624247">
          <w:marLeft w:val="0"/>
          <w:marRight w:val="0"/>
          <w:marTop w:val="0"/>
          <w:marBottom w:val="0"/>
          <w:divBdr>
            <w:top w:val="none" w:sz="0" w:space="0" w:color="auto"/>
            <w:left w:val="none" w:sz="0" w:space="0" w:color="auto"/>
            <w:bottom w:val="none" w:sz="0" w:space="0" w:color="auto"/>
            <w:right w:val="none" w:sz="0" w:space="0" w:color="auto"/>
          </w:divBdr>
        </w:div>
        <w:div w:id="1733623896">
          <w:marLeft w:val="0"/>
          <w:marRight w:val="0"/>
          <w:marTop w:val="0"/>
          <w:marBottom w:val="0"/>
          <w:divBdr>
            <w:top w:val="none" w:sz="0" w:space="0" w:color="auto"/>
            <w:left w:val="none" w:sz="0" w:space="0" w:color="auto"/>
            <w:bottom w:val="none" w:sz="0" w:space="0" w:color="auto"/>
            <w:right w:val="none" w:sz="0" w:space="0" w:color="auto"/>
          </w:divBdr>
        </w:div>
        <w:div w:id="1856530262">
          <w:marLeft w:val="0"/>
          <w:marRight w:val="0"/>
          <w:marTop w:val="0"/>
          <w:marBottom w:val="0"/>
          <w:divBdr>
            <w:top w:val="none" w:sz="0" w:space="0" w:color="auto"/>
            <w:left w:val="none" w:sz="0" w:space="0" w:color="auto"/>
            <w:bottom w:val="none" w:sz="0" w:space="0" w:color="auto"/>
            <w:right w:val="none" w:sz="0" w:space="0" w:color="auto"/>
          </w:divBdr>
        </w:div>
        <w:div w:id="1860655790">
          <w:marLeft w:val="0"/>
          <w:marRight w:val="0"/>
          <w:marTop w:val="0"/>
          <w:marBottom w:val="0"/>
          <w:divBdr>
            <w:top w:val="none" w:sz="0" w:space="0" w:color="auto"/>
            <w:left w:val="none" w:sz="0" w:space="0" w:color="auto"/>
            <w:bottom w:val="none" w:sz="0" w:space="0" w:color="auto"/>
            <w:right w:val="none" w:sz="0" w:space="0" w:color="auto"/>
          </w:divBdr>
        </w:div>
        <w:div w:id="1863741040">
          <w:marLeft w:val="0"/>
          <w:marRight w:val="0"/>
          <w:marTop w:val="0"/>
          <w:marBottom w:val="0"/>
          <w:divBdr>
            <w:top w:val="none" w:sz="0" w:space="0" w:color="auto"/>
            <w:left w:val="none" w:sz="0" w:space="0" w:color="auto"/>
            <w:bottom w:val="none" w:sz="0" w:space="0" w:color="auto"/>
            <w:right w:val="none" w:sz="0" w:space="0" w:color="auto"/>
          </w:divBdr>
        </w:div>
        <w:div w:id="1865513004">
          <w:marLeft w:val="0"/>
          <w:marRight w:val="0"/>
          <w:marTop w:val="0"/>
          <w:marBottom w:val="0"/>
          <w:divBdr>
            <w:top w:val="none" w:sz="0" w:space="0" w:color="auto"/>
            <w:left w:val="none" w:sz="0" w:space="0" w:color="auto"/>
            <w:bottom w:val="none" w:sz="0" w:space="0" w:color="auto"/>
            <w:right w:val="none" w:sz="0" w:space="0" w:color="auto"/>
          </w:divBdr>
        </w:div>
        <w:div w:id="1950232087">
          <w:marLeft w:val="0"/>
          <w:marRight w:val="0"/>
          <w:marTop w:val="0"/>
          <w:marBottom w:val="0"/>
          <w:divBdr>
            <w:top w:val="none" w:sz="0" w:space="0" w:color="auto"/>
            <w:left w:val="none" w:sz="0" w:space="0" w:color="auto"/>
            <w:bottom w:val="none" w:sz="0" w:space="0" w:color="auto"/>
            <w:right w:val="none" w:sz="0" w:space="0" w:color="auto"/>
          </w:divBdr>
        </w:div>
        <w:div w:id="1969554166">
          <w:marLeft w:val="0"/>
          <w:marRight w:val="0"/>
          <w:marTop w:val="0"/>
          <w:marBottom w:val="0"/>
          <w:divBdr>
            <w:top w:val="none" w:sz="0" w:space="0" w:color="auto"/>
            <w:left w:val="none" w:sz="0" w:space="0" w:color="auto"/>
            <w:bottom w:val="none" w:sz="0" w:space="0" w:color="auto"/>
            <w:right w:val="none" w:sz="0" w:space="0" w:color="auto"/>
          </w:divBdr>
        </w:div>
        <w:div w:id="199086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12</Pages>
  <Words>3578</Words>
  <Characters>21470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24999</CharactersWithSpaces>
  <SharedDoc>false</SharedDoc>
  <HLinks>
    <vt:vector size="6" baseType="variant">
      <vt:variant>
        <vt:i4>7077966</vt:i4>
      </vt:variant>
      <vt:variant>
        <vt:i4>0</vt:i4>
      </vt:variant>
      <vt:variant>
        <vt:i4>0</vt:i4>
      </vt:variant>
      <vt:variant>
        <vt:i4>5</vt:i4>
      </vt:variant>
      <vt:variant>
        <vt:lpwstr>mailto:mysliborz@hot.pl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7</cp:revision>
  <cp:lastPrinted>2020-10-27T10:08:00Z</cp:lastPrinted>
  <dcterms:created xsi:type="dcterms:W3CDTF">2020-08-26T12:58:00Z</dcterms:created>
  <dcterms:modified xsi:type="dcterms:W3CDTF">2020-10-27T10:09:00Z</dcterms:modified>
</cp:coreProperties>
</file>